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1003" w14:textId="42CEE34D" w:rsidR="00DF1AC5" w:rsidRDefault="002630B5" w:rsidP="00DF1AC5">
      <w:pPr>
        <w:rPr>
          <w:b/>
          <w:sz w:val="24"/>
          <w:szCs w:val="24"/>
        </w:rPr>
      </w:pPr>
      <w:r>
        <w:rPr>
          <w:b/>
          <w:sz w:val="24"/>
          <w:szCs w:val="24"/>
        </w:rPr>
        <w:t>Referat fra</w:t>
      </w:r>
      <w:r w:rsidR="00DF1AC5">
        <w:rPr>
          <w:b/>
          <w:sz w:val="24"/>
          <w:szCs w:val="24"/>
        </w:rPr>
        <w:t xml:space="preserve"> </w:t>
      </w:r>
      <w:r w:rsidR="00DF1AC5" w:rsidRPr="005E3750">
        <w:rPr>
          <w:b/>
          <w:sz w:val="24"/>
          <w:szCs w:val="24"/>
        </w:rPr>
        <w:t>bestyrelsesmøde i Hobitten</w:t>
      </w:r>
      <w:r w:rsidR="00DF1AC5">
        <w:rPr>
          <w:b/>
          <w:sz w:val="24"/>
          <w:szCs w:val="24"/>
        </w:rPr>
        <w:t xml:space="preserve"> tors</w:t>
      </w:r>
      <w:r w:rsidR="00DF1AC5" w:rsidRPr="005E3750">
        <w:rPr>
          <w:b/>
          <w:sz w:val="24"/>
          <w:szCs w:val="24"/>
        </w:rPr>
        <w:t xml:space="preserve">dag, den </w:t>
      </w:r>
      <w:r w:rsidR="00C52685">
        <w:rPr>
          <w:b/>
          <w:sz w:val="24"/>
          <w:szCs w:val="24"/>
        </w:rPr>
        <w:t>31</w:t>
      </w:r>
      <w:r w:rsidR="00DF1AC5" w:rsidRPr="005E3750">
        <w:rPr>
          <w:b/>
          <w:sz w:val="24"/>
          <w:szCs w:val="24"/>
        </w:rPr>
        <w:t xml:space="preserve">. </w:t>
      </w:r>
      <w:r w:rsidR="00DD7C0F">
        <w:rPr>
          <w:b/>
          <w:sz w:val="24"/>
          <w:szCs w:val="24"/>
        </w:rPr>
        <w:t>a</w:t>
      </w:r>
      <w:r w:rsidR="00C52685">
        <w:rPr>
          <w:b/>
          <w:sz w:val="24"/>
          <w:szCs w:val="24"/>
        </w:rPr>
        <w:t>ugust</w:t>
      </w:r>
      <w:r w:rsidR="00DF1AC5">
        <w:rPr>
          <w:b/>
          <w:sz w:val="24"/>
          <w:szCs w:val="24"/>
        </w:rPr>
        <w:t xml:space="preserve"> 2023 </w:t>
      </w:r>
      <w:r w:rsidR="00DF1AC5" w:rsidRPr="005E3750">
        <w:rPr>
          <w:b/>
          <w:sz w:val="24"/>
          <w:szCs w:val="24"/>
        </w:rPr>
        <w:t xml:space="preserve">kl. 17.00. </w:t>
      </w:r>
    </w:p>
    <w:p w14:paraId="5CC82C70" w14:textId="77777777" w:rsidR="00DF1AC5" w:rsidRDefault="00DF1AC5" w:rsidP="00DF1AC5">
      <w:pPr>
        <w:rPr>
          <w:b/>
          <w:sz w:val="24"/>
          <w:szCs w:val="24"/>
        </w:rPr>
      </w:pPr>
      <w:r>
        <w:rPr>
          <w:b/>
          <w:sz w:val="24"/>
          <w:szCs w:val="24"/>
        </w:rPr>
        <w:t xml:space="preserve">Vi starter mødet med lidt at spise. </w:t>
      </w:r>
    </w:p>
    <w:p w14:paraId="065DAD84" w14:textId="77777777" w:rsidR="00DF1AC5" w:rsidRPr="00547F5A" w:rsidRDefault="00DF1AC5" w:rsidP="00DF1AC5">
      <w:pPr>
        <w:rPr>
          <w:b/>
          <w:sz w:val="24"/>
          <w:szCs w:val="24"/>
        </w:rPr>
      </w:pPr>
    </w:p>
    <w:p w14:paraId="52D658D9" w14:textId="18E65189" w:rsidR="00DF1AC5" w:rsidRDefault="00DF1AC5" w:rsidP="00DF1AC5">
      <w:pPr>
        <w:rPr>
          <w:sz w:val="24"/>
          <w:szCs w:val="24"/>
        </w:rPr>
      </w:pPr>
      <w:r w:rsidRPr="005E3750">
        <w:rPr>
          <w:b/>
          <w:sz w:val="24"/>
          <w:szCs w:val="24"/>
        </w:rPr>
        <w:t>Deltagere:</w:t>
      </w:r>
      <w:r w:rsidRPr="005E3750">
        <w:rPr>
          <w:sz w:val="24"/>
          <w:szCs w:val="24"/>
        </w:rPr>
        <w:tab/>
      </w:r>
      <w:r w:rsidR="005D0F20">
        <w:rPr>
          <w:sz w:val="24"/>
          <w:szCs w:val="24"/>
        </w:rPr>
        <w:t xml:space="preserve">Søren, Natascha, </w:t>
      </w:r>
      <w:r w:rsidR="00687736">
        <w:rPr>
          <w:sz w:val="24"/>
          <w:szCs w:val="24"/>
        </w:rPr>
        <w:t>S</w:t>
      </w:r>
      <w:r w:rsidR="005D0F20">
        <w:rPr>
          <w:sz w:val="24"/>
          <w:szCs w:val="24"/>
        </w:rPr>
        <w:t>usan, Malene, Rasmus, Hanne, Janne, Berit, Niels</w:t>
      </w:r>
    </w:p>
    <w:p w14:paraId="041B6A02" w14:textId="537799DA" w:rsidR="00DF1AC5" w:rsidRPr="005E3750" w:rsidRDefault="00DF1AC5" w:rsidP="00DF1AC5">
      <w:pPr>
        <w:rPr>
          <w:sz w:val="24"/>
          <w:szCs w:val="24"/>
        </w:rPr>
      </w:pPr>
      <w:r w:rsidRPr="005E3750">
        <w:rPr>
          <w:b/>
          <w:sz w:val="24"/>
          <w:szCs w:val="24"/>
        </w:rPr>
        <w:t>Afbud:</w:t>
      </w:r>
      <w:r w:rsidRPr="005E3750">
        <w:rPr>
          <w:sz w:val="24"/>
          <w:szCs w:val="24"/>
        </w:rPr>
        <w:tab/>
      </w:r>
      <w:r w:rsidR="00687736">
        <w:rPr>
          <w:sz w:val="24"/>
          <w:szCs w:val="24"/>
        </w:rPr>
        <w:t>Stefan, Sandra</w:t>
      </w:r>
    </w:p>
    <w:tbl>
      <w:tblPr>
        <w:tblW w:w="10929" w:type="dxa"/>
        <w:tblBorders>
          <w:top w:val="double" w:sz="6" w:space="0" w:color="5F5F5F"/>
          <w:bottom w:val="double" w:sz="6" w:space="0" w:color="5F5F5F"/>
          <w:insideH w:val="double" w:sz="6" w:space="0" w:color="5F5F5F"/>
        </w:tblBorders>
        <w:tblLayout w:type="fixed"/>
        <w:tblCellMar>
          <w:top w:w="115" w:type="dxa"/>
          <w:left w:w="115" w:type="dxa"/>
          <w:bottom w:w="29" w:type="dxa"/>
          <w:right w:w="115" w:type="dxa"/>
        </w:tblCellMar>
        <w:tblLook w:val="0000" w:firstRow="0" w:lastRow="0" w:firstColumn="0" w:lastColumn="0" w:noHBand="0" w:noVBand="0"/>
      </w:tblPr>
      <w:tblGrid>
        <w:gridCol w:w="2552"/>
        <w:gridCol w:w="5838"/>
        <w:gridCol w:w="2539"/>
      </w:tblGrid>
      <w:tr w:rsidR="00DF1AC5" w:rsidRPr="005E3750" w14:paraId="6B2FE6E4" w14:textId="77777777" w:rsidTr="008904DA">
        <w:trPr>
          <w:trHeight w:val="864"/>
        </w:trPr>
        <w:tc>
          <w:tcPr>
            <w:tcW w:w="2552" w:type="dxa"/>
            <w:tcBorders>
              <w:top w:val="double" w:sz="6" w:space="0" w:color="5F5F5F"/>
              <w:left w:val="nil"/>
              <w:bottom w:val="double" w:sz="6" w:space="0" w:color="5F5F5F"/>
              <w:right w:val="nil"/>
            </w:tcBorders>
          </w:tcPr>
          <w:p w14:paraId="2ABE74CB" w14:textId="77777777" w:rsidR="00DF1AC5" w:rsidRPr="005E3750" w:rsidRDefault="00DF1AC5" w:rsidP="00045025">
            <w:pPr>
              <w:rPr>
                <w:b/>
                <w:sz w:val="24"/>
                <w:szCs w:val="24"/>
              </w:rPr>
            </w:pPr>
            <w:r w:rsidRPr="005E3750">
              <w:rPr>
                <w:b/>
                <w:sz w:val="24"/>
                <w:szCs w:val="24"/>
              </w:rPr>
              <w:t>Gennemgang af protokol og godkendelse af dagsorden</w:t>
            </w:r>
          </w:p>
        </w:tc>
        <w:tc>
          <w:tcPr>
            <w:tcW w:w="5838" w:type="dxa"/>
            <w:tcBorders>
              <w:top w:val="double" w:sz="6" w:space="0" w:color="5F5F5F"/>
              <w:left w:val="nil"/>
              <w:bottom w:val="double" w:sz="6" w:space="0" w:color="5F5F5F"/>
              <w:right w:val="nil"/>
            </w:tcBorders>
          </w:tcPr>
          <w:p w14:paraId="67934DB6" w14:textId="309D11B4" w:rsidR="00DF1AC5" w:rsidRDefault="00DF1AC5" w:rsidP="00045025">
            <w:pPr>
              <w:rPr>
                <w:sz w:val="24"/>
                <w:szCs w:val="24"/>
              </w:rPr>
            </w:pPr>
            <w:r w:rsidRPr="005E3750">
              <w:rPr>
                <w:sz w:val="24"/>
                <w:szCs w:val="24"/>
              </w:rPr>
              <w:t>Godkendelse af referat</w:t>
            </w:r>
            <w:r>
              <w:rPr>
                <w:sz w:val="24"/>
                <w:szCs w:val="24"/>
              </w:rPr>
              <w:t>er</w:t>
            </w:r>
            <w:r w:rsidRPr="005E3750">
              <w:rPr>
                <w:sz w:val="24"/>
                <w:szCs w:val="24"/>
              </w:rPr>
              <w:t xml:space="preserve"> fra møde</w:t>
            </w:r>
            <w:r w:rsidR="00C52685">
              <w:rPr>
                <w:sz w:val="24"/>
                <w:szCs w:val="24"/>
              </w:rPr>
              <w:t>t</w:t>
            </w:r>
            <w:r w:rsidRPr="005E3750">
              <w:rPr>
                <w:sz w:val="24"/>
                <w:szCs w:val="24"/>
              </w:rPr>
              <w:t xml:space="preserve"> </w:t>
            </w:r>
            <w:r w:rsidR="00C52685">
              <w:rPr>
                <w:sz w:val="24"/>
                <w:szCs w:val="24"/>
              </w:rPr>
              <w:t>27</w:t>
            </w:r>
            <w:r>
              <w:rPr>
                <w:sz w:val="24"/>
                <w:szCs w:val="24"/>
              </w:rPr>
              <w:t xml:space="preserve">. </w:t>
            </w:r>
            <w:r w:rsidR="00C52685">
              <w:rPr>
                <w:sz w:val="24"/>
                <w:szCs w:val="24"/>
              </w:rPr>
              <w:t xml:space="preserve">april </w:t>
            </w:r>
            <w:r w:rsidR="00DD7C0F">
              <w:rPr>
                <w:sz w:val="24"/>
                <w:szCs w:val="24"/>
              </w:rPr>
              <w:t>2023</w:t>
            </w:r>
          </w:p>
          <w:p w14:paraId="19192147" w14:textId="77777777" w:rsidR="00DF1AC5" w:rsidRDefault="00DF1AC5" w:rsidP="00045025">
            <w:pPr>
              <w:rPr>
                <w:sz w:val="24"/>
                <w:szCs w:val="24"/>
              </w:rPr>
            </w:pPr>
            <w:r>
              <w:rPr>
                <w:sz w:val="24"/>
                <w:szCs w:val="24"/>
              </w:rPr>
              <w:t>Godkendelse af dagsorden</w:t>
            </w:r>
          </w:p>
          <w:p w14:paraId="7B4E80FD" w14:textId="77777777" w:rsidR="00DF1AC5" w:rsidRDefault="00094C79" w:rsidP="00045025">
            <w:pPr>
              <w:rPr>
                <w:sz w:val="24"/>
                <w:szCs w:val="24"/>
              </w:rPr>
            </w:pPr>
            <w:r>
              <w:rPr>
                <w:sz w:val="24"/>
                <w:szCs w:val="24"/>
              </w:rPr>
              <w:t>Velkomst til nye forældrerepræsentanter</w:t>
            </w:r>
          </w:p>
          <w:p w14:paraId="6A89F1A0" w14:textId="77777777" w:rsidR="002F5B44" w:rsidRDefault="002F5B44" w:rsidP="00045025">
            <w:pPr>
              <w:rPr>
                <w:sz w:val="24"/>
                <w:szCs w:val="24"/>
              </w:rPr>
            </w:pPr>
          </w:p>
          <w:p w14:paraId="741E5251" w14:textId="1D216B21" w:rsidR="00094C79" w:rsidRPr="005E3750" w:rsidRDefault="00094C79" w:rsidP="00045025">
            <w:pPr>
              <w:rPr>
                <w:sz w:val="24"/>
                <w:szCs w:val="24"/>
              </w:rPr>
            </w:pPr>
            <w:r>
              <w:rPr>
                <w:sz w:val="24"/>
                <w:szCs w:val="24"/>
              </w:rPr>
              <w:t>Gensidig præsentation</w:t>
            </w:r>
          </w:p>
        </w:tc>
        <w:tc>
          <w:tcPr>
            <w:tcW w:w="2539" w:type="dxa"/>
            <w:tcBorders>
              <w:top w:val="double" w:sz="6" w:space="0" w:color="5F5F5F"/>
              <w:left w:val="nil"/>
              <w:bottom w:val="double" w:sz="6" w:space="0" w:color="5F5F5F"/>
              <w:right w:val="nil"/>
            </w:tcBorders>
          </w:tcPr>
          <w:p w14:paraId="4CF9ADD0" w14:textId="77777777" w:rsidR="00DF1AC5" w:rsidRDefault="00687736" w:rsidP="00045025">
            <w:pPr>
              <w:rPr>
                <w:sz w:val="24"/>
                <w:szCs w:val="24"/>
              </w:rPr>
            </w:pPr>
            <w:r>
              <w:rPr>
                <w:sz w:val="24"/>
                <w:szCs w:val="24"/>
              </w:rPr>
              <w:t>Godkendes næste gang</w:t>
            </w:r>
          </w:p>
          <w:p w14:paraId="1542356E" w14:textId="77777777" w:rsidR="00687736" w:rsidRDefault="00687736" w:rsidP="00045025">
            <w:pPr>
              <w:rPr>
                <w:sz w:val="24"/>
                <w:szCs w:val="24"/>
              </w:rPr>
            </w:pPr>
            <w:r>
              <w:rPr>
                <w:sz w:val="24"/>
                <w:szCs w:val="24"/>
              </w:rPr>
              <w:t>Godkendt</w:t>
            </w:r>
          </w:p>
          <w:p w14:paraId="4A48F01A" w14:textId="1FB8E430" w:rsidR="00687736" w:rsidRPr="005E3750" w:rsidRDefault="002F5B44" w:rsidP="00045025">
            <w:pPr>
              <w:rPr>
                <w:sz w:val="24"/>
                <w:szCs w:val="24"/>
              </w:rPr>
            </w:pPr>
            <w:r>
              <w:rPr>
                <w:sz w:val="24"/>
                <w:szCs w:val="24"/>
              </w:rPr>
              <w:t>Velkommen til Susan, Malene og Natascha</w:t>
            </w:r>
          </w:p>
        </w:tc>
      </w:tr>
      <w:tr w:rsidR="00DF1AC5" w:rsidRPr="005E3750" w14:paraId="200C758F" w14:textId="77777777" w:rsidTr="008904DA">
        <w:trPr>
          <w:trHeight w:val="864"/>
        </w:trPr>
        <w:tc>
          <w:tcPr>
            <w:tcW w:w="2552" w:type="dxa"/>
            <w:tcBorders>
              <w:top w:val="double" w:sz="6" w:space="0" w:color="5F5F5F"/>
              <w:left w:val="nil"/>
              <w:bottom w:val="double" w:sz="6" w:space="0" w:color="5F5F5F"/>
              <w:right w:val="nil"/>
            </w:tcBorders>
          </w:tcPr>
          <w:p w14:paraId="27B9A3AD" w14:textId="77777777" w:rsidR="00DF1AC5" w:rsidRPr="005E3750" w:rsidRDefault="00DF1AC5" w:rsidP="00045025">
            <w:pPr>
              <w:rPr>
                <w:b/>
                <w:sz w:val="24"/>
                <w:szCs w:val="24"/>
              </w:rPr>
            </w:pPr>
            <w:r w:rsidRPr="005E3750">
              <w:rPr>
                <w:b/>
                <w:sz w:val="24"/>
                <w:szCs w:val="24"/>
              </w:rPr>
              <w:t>Nyt fra formanden og bestyrelsen</w:t>
            </w:r>
          </w:p>
        </w:tc>
        <w:tc>
          <w:tcPr>
            <w:tcW w:w="5838" w:type="dxa"/>
            <w:tcBorders>
              <w:top w:val="double" w:sz="6" w:space="0" w:color="5F5F5F"/>
              <w:left w:val="nil"/>
              <w:bottom w:val="double" w:sz="6" w:space="0" w:color="5F5F5F"/>
              <w:right w:val="nil"/>
            </w:tcBorders>
          </w:tcPr>
          <w:p w14:paraId="17C8FE97" w14:textId="77777777" w:rsidR="00DF1AC5" w:rsidRDefault="00DF1AC5" w:rsidP="00045025">
            <w:pPr>
              <w:rPr>
                <w:sz w:val="24"/>
                <w:szCs w:val="24"/>
              </w:rPr>
            </w:pPr>
            <w:r w:rsidRPr="005E3750">
              <w:rPr>
                <w:sz w:val="24"/>
                <w:szCs w:val="24"/>
              </w:rPr>
              <w:t>Nyt fra foreningen Frie Dagtilbud</w:t>
            </w:r>
          </w:p>
          <w:p w14:paraId="14DB990F" w14:textId="642A6B55" w:rsidR="00DF1AC5" w:rsidRDefault="00DF1AC5" w:rsidP="00045025">
            <w:pPr>
              <w:rPr>
                <w:sz w:val="24"/>
                <w:szCs w:val="24"/>
              </w:rPr>
            </w:pPr>
          </w:p>
          <w:p w14:paraId="4A648E85" w14:textId="0EBC5AB6" w:rsidR="0032441D" w:rsidRDefault="0032441D" w:rsidP="00045025">
            <w:pPr>
              <w:rPr>
                <w:sz w:val="24"/>
                <w:szCs w:val="24"/>
              </w:rPr>
            </w:pPr>
          </w:p>
          <w:p w14:paraId="6AF0BC26" w14:textId="306EFB50" w:rsidR="0032441D" w:rsidRDefault="0032441D" w:rsidP="00045025">
            <w:pPr>
              <w:rPr>
                <w:sz w:val="24"/>
                <w:szCs w:val="24"/>
              </w:rPr>
            </w:pPr>
          </w:p>
          <w:p w14:paraId="36420398" w14:textId="1D90B3CA" w:rsidR="0032441D" w:rsidRDefault="0032441D" w:rsidP="00045025">
            <w:pPr>
              <w:rPr>
                <w:sz w:val="24"/>
                <w:szCs w:val="24"/>
              </w:rPr>
            </w:pPr>
          </w:p>
          <w:p w14:paraId="534E107E" w14:textId="77777777" w:rsidR="0032441D" w:rsidRDefault="0032441D" w:rsidP="00045025">
            <w:pPr>
              <w:rPr>
                <w:sz w:val="24"/>
                <w:szCs w:val="24"/>
              </w:rPr>
            </w:pPr>
          </w:p>
          <w:p w14:paraId="470753D0" w14:textId="77777777" w:rsidR="00DF1AC5" w:rsidRPr="005E3750" w:rsidRDefault="00DF1AC5" w:rsidP="00045025">
            <w:pPr>
              <w:rPr>
                <w:sz w:val="24"/>
                <w:szCs w:val="24"/>
              </w:rPr>
            </w:pPr>
            <w:r w:rsidRPr="005E3750">
              <w:rPr>
                <w:sz w:val="24"/>
                <w:szCs w:val="24"/>
              </w:rPr>
              <w:t>Nyt fra SPIA</w:t>
            </w:r>
          </w:p>
        </w:tc>
        <w:tc>
          <w:tcPr>
            <w:tcW w:w="2539" w:type="dxa"/>
            <w:tcBorders>
              <w:top w:val="double" w:sz="6" w:space="0" w:color="5F5F5F"/>
              <w:left w:val="nil"/>
              <w:bottom w:val="double" w:sz="6" w:space="0" w:color="5F5F5F"/>
              <w:right w:val="nil"/>
            </w:tcBorders>
          </w:tcPr>
          <w:p w14:paraId="6ED9BC7C" w14:textId="2AE4AA5C" w:rsidR="00FB60C8" w:rsidRDefault="0032441D" w:rsidP="00FB60C8">
            <w:pPr>
              <w:ind w:left="-113"/>
              <w:rPr>
                <w:sz w:val="24"/>
                <w:szCs w:val="24"/>
              </w:rPr>
            </w:pPr>
            <w:r>
              <w:rPr>
                <w:sz w:val="24"/>
                <w:szCs w:val="24"/>
              </w:rPr>
              <w:t xml:space="preserve">Søndagsfilm </w:t>
            </w:r>
          </w:p>
          <w:p w14:paraId="7FF7BA0D" w14:textId="78AAFD34" w:rsidR="00FB60C8" w:rsidRDefault="00FB60C8" w:rsidP="00FB60C8">
            <w:pPr>
              <w:ind w:left="-113"/>
              <w:rPr>
                <w:sz w:val="24"/>
                <w:szCs w:val="24"/>
              </w:rPr>
            </w:pPr>
            <w:r>
              <w:rPr>
                <w:sz w:val="24"/>
                <w:szCs w:val="24"/>
              </w:rPr>
              <w:t>1.10.; Folk og røvere i Kardemomme by</w:t>
            </w:r>
          </w:p>
          <w:p w14:paraId="5645DBB5" w14:textId="1782B503" w:rsidR="00FB60C8" w:rsidRDefault="00FB60C8" w:rsidP="00FB60C8">
            <w:pPr>
              <w:ind w:left="-113"/>
              <w:rPr>
                <w:sz w:val="24"/>
                <w:szCs w:val="24"/>
              </w:rPr>
            </w:pPr>
            <w:r>
              <w:rPr>
                <w:sz w:val="24"/>
                <w:szCs w:val="24"/>
              </w:rPr>
              <w:t xml:space="preserve">3.12.; </w:t>
            </w:r>
            <w:proofErr w:type="spellStart"/>
            <w:r>
              <w:rPr>
                <w:sz w:val="24"/>
                <w:szCs w:val="24"/>
              </w:rPr>
              <w:t>Mumitroldenes</w:t>
            </w:r>
            <w:proofErr w:type="spellEnd"/>
            <w:r>
              <w:rPr>
                <w:sz w:val="24"/>
                <w:szCs w:val="24"/>
              </w:rPr>
              <w:t xml:space="preserve"> vinter</w:t>
            </w:r>
          </w:p>
          <w:p w14:paraId="1032FD92" w14:textId="77777777" w:rsidR="00FB60C8" w:rsidRPr="00FB60C8" w:rsidRDefault="00FB60C8" w:rsidP="00FB60C8">
            <w:pPr>
              <w:ind w:left="-113"/>
              <w:rPr>
                <w:sz w:val="24"/>
                <w:szCs w:val="24"/>
              </w:rPr>
            </w:pPr>
          </w:p>
          <w:p w14:paraId="607267FE" w14:textId="728CBF8C" w:rsidR="00DD7C0F" w:rsidRPr="005E3750" w:rsidRDefault="008E5496" w:rsidP="00B018E5">
            <w:pPr>
              <w:ind w:left="-113"/>
              <w:rPr>
                <w:sz w:val="24"/>
                <w:szCs w:val="24"/>
              </w:rPr>
            </w:pPr>
            <w:r>
              <w:rPr>
                <w:sz w:val="24"/>
                <w:szCs w:val="24"/>
              </w:rPr>
              <w:t xml:space="preserve">Der er en igangværende juridisk dialog eller armlægning med kommunen om inspektion af legepladserne hos </w:t>
            </w:r>
            <w:proofErr w:type="gramStart"/>
            <w:r>
              <w:rPr>
                <w:sz w:val="24"/>
                <w:szCs w:val="24"/>
              </w:rPr>
              <w:t>vore</w:t>
            </w:r>
            <w:proofErr w:type="gramEnd"/>
            <w:r>
              <w:rPr>
                <w:sz w:val="24"/>
                <w:szCs w:val="24"/>
              </w:rPr>
              <w:t xml:space="preserve"> dagplejere.</w:t>
            </w:r>
          </w:p>
        </w:tc>
      </w:tr>
      <w:tr w:rsidR="00DF1AC5" w:rsidRPr="005E3750" w14:paraId="0B20AF63" w14:textId="77777777" w:rsidTr="008904DA">
        <w:trPr>
          <w:trHeight w:val="2528"/>
        </w:trPr>
        <w:tc>
          <w:tcPr>
            <w:tcW w:w="2552" w:type="dxa"/>
            <w:tcBorders>
              <w:top w:val="double" w:sz="6" w:space="0" w:color="5F5F5F"/>
              <w:left w:val="nil"/>
              <w:bottom w:val="double" w:sz="6" w:space="0" w:color="5F5F5F"/>
              <w:right w:val="nil"/>
            </w:tcBorders>
          </w:tcPr>
          <w:p w14:paraId="1906B336" w14:textId="77777777" w:rsidR="00DF1AC5" w:rsidRPr="005E3750" w:rsidRDefault="00DF1AC5" w:rsidP="00045025">
            <w:pPr>
              <w:rPr>
                <w:b/>
                <w:sz w:val="24"/>
                <w:szCs w:val="24"/>
              </w:rPr>
            </w:pPr>
            <w:r w:rsidRPr="005E3750">
              <w:rPr>
                <w:b/>
                <w:sz w:val="24"/>
                <w:szCs w:val="24"/>
              </w:rPr>
              <w:t>Nyt fra ledelsen</w:t>
            </w:r>
          </w:p>
        </w:tc>
        <w:tc>
          <w:tcPr>
            <w:tcW w:w="5838" w:type="dxa"/>
            <w:tcBorders>
              <w:top w:val="double" w:sz="6" w:space="0" w:color="5F5F5F"/>
              <w:left w:val="nil"/>
              <w:bottom w:val="double" w:sz="6" w:space="0" w:color="5F5F5F"/>
              <w:right w:val="nil"/>
            </w:tcBorders>
          </w:tcPr>
          <w:p w14:paraId="3115E44D" w14:textId="77777777" w:rsidR="00DF1AC5" w:rsidRPr="00E42E98" w:rsidRDefault="00DF1AC5" w:rsidP="00045025">
            <w:pPr>
              <w:rPr>
                <w:sz w:val="24"/>
                <w:szCs w:val="24"/>
              </w:rPr>
            </w:pPr>
            <w:r w:rsidRPr="00E42E98">
              <w:rPr>
                <w:sz w:val="24"/>
                <w:szCs w:val="24"/>
              </w:rPr>
              <w:t>a)</w:t>
            </w:r>
            <w:r>
              <w:rPr>
                <w:sz w:val="24"/>
                <w:szCs w:val="24"/>
              </w:rPr>
              <w:t xml:space="preserve"> </w:t>
            </w:r>
            <w:r w:rsidRPr="00E42E98">
              <w:rPr>
                <w:sz w:val="24"/>
                <w:szCs w:val="24"/>
              </w:rPr>
              <w:t xml:space="preserve">Børnetallene: </w:t>
            </w:r>
          </w:p>
          <w:p w14:paraId="2FE434F7" w14:textId="77777777" w:rsidR="00DF1AC5" w:rsidRPr="005E3750" w:rsidRDefault="00DF1AC5" w:rsidP="00045025">
            <w:pPr>
              <w:rPr>
                <w:b/>
                <w:sz w:val="24"/>
                <w:szCs w:val="24"/>
              </w:rPr>
            </w:pPr>
          </w:p>
          <w:p w14:paraId="60D0BD26" w14:textId="237D86D5" w:rsidR="00DF1AC5" w:rsidRDefault="00DF1AC5" w:rsidP="00045025">
            <w:pPr>
              <w:rPr>
                <w:sz w:val="24"/>
                <w:szCs w:val="24"/>
              </w:rPr>
            </w:pPr>
            <w:r w:rsidRPr="005E3750">
              <w:rPr>
                <w:b/>
                <w:sz w:val="24"/>
                <w:szCs w:val="24"/>
              </w:rPr>
              <w:t>Børnehaven</w:t>
            </w:r>
            <w:r w:rsidRPr="005E3750">
              <w:rPr>
                <w:sz w:val="24"/>
                <w:szCs w:val="24"/>
              </w:rPr>
              <w:t>:</w:t>
            </w:r>
            <w:r>
              <w:rPr>
                <w:sz w:val="24"/>
                <w:szCs w:val="24"/>
              </w:rPr>
              <w:t xml:space="preserve"> Normering 40 </w:t>
            </w:r>
          </w:p>
          <w:p w14:paraId="42F53757" w14:textId="6914B175" w:rsidR="00DF1AC5" w:rsidRDefault="00DF1AC5" w:rsidP="00045025">
            <w:pPr>
              <w:rPr>
                <w:sz w:val="24"/>
                <w:szCs w:val="24"/>
              </w:rPr>
            </w:pPr>
            <w:r>
              <w:rPr>
                <w:sz w:val="24"/>
                <w:szCs w:val="24"/>
              </w:rPr>
              <w:t xml:space="preserve">                         </w:t>
            </w:r>
            <w:r w:rsidRPr="005E3750">
              <w:rPr>
                <w:sz w:val="24"/>
                <w:szCs w:val="24"/>
              </w:rPr>
              <w:t>pr. 1/</w:t>
            </w:r>
            <w:r w:rsidR="00C52685">
              <w:rPr>
                <w:sz w:val="24"/>
                <w:szCs w:val="24"/>
              </w:rPr>
              <w:t>9</w:t>
            </w:r>
            <w:r>
              <w:rPr>
                <w:sz w:val="24"/>
                <w:szCs w:val="24"/>
              </w:rPr>
              <w:t xml:space="preserve">:     </w:t>
            </w:r>
            <w:r w:rsidR="002D033A">
              <w:rPr>
                <w:sz w:val="24"/>
                <w:szCs w:val="24"/>
              </w:rPr>
              <w:t xml:space="preserve"> </w:t>
            </w:r>
            <w:r w:rsidR="00A04FD9">
              <w:rPr>
                <w:sz w:val="24"/>
                <w:szCs w:val="24"/>
              </w:rPr>
              <w:t>36</w:t>
            </w:r>
          </w:p>
          <w:p w14:paraId="5458EAF5" w14:textId="08C0FC42" w:rsidR="00DF1AC5" w:rsidRDefault="00DF1AC5" w:rsidP="00045025">
            <w:pPr>
              <w:rPr>
                <w:sz w:val="24"/>
                <w:szCs w:val="24"/>
              </w:rPr>
            </w:pPr>
            <w:r>
              <w:rPr>
                <w:sz w:val="24"/>
                <w:szCs w:val="24"/>
              </w:rPr>
              <w:t xml:space="preserve">                         pr. 1/</w:t>
            </w:r>
            <w:r w:rsidR="00C52685">
              <w:rPr>
                <w:sz w:val="24"/>
                <w:szCs w:val="24"/>
              </w:rPr>
              <w:t>11</w:t>
            </w:r>
            <w:r>
              <w:rPr>
                <w:sz w:val="24"/>
                <w:szCs w:val="24"/>
              </w:rPr>
              <w:t xml:space="preserve">:  </w:t>
            </w:r>
            <w:r w:rsidR="00A04FD9">
              <w:rPr>
                <w:sz w:val="24"/>
                <w:szCs w:val="24"/>
              </w:rPr>
              <w:t xml:space="preserve">  </w:t>
            </w:r>
            <w:r w:rsidR="00456D29">
              <w:rPr>
                <w:sz w:val="24"/>
                <w:szCs w:val="24"/>
              </w:rPr>
              <w:t>36</w:t>
            </w:r>
          </w:p>
          <w:p w14:paraId="723A977C" w14:textId="66E87FE8" w:rsidR="00DF1AC5" w:rsidRDefault="00DF1AC5" w:rsidP="00045025">
            <w:pPr>
              <w:rPr>
                <w:sz w:val="24"/>
                <w:szCs w:val="24"/>
              </w:rPr>
            </w:pPr>
            <w:r>
              <w:rPr>
                <w:sz w:val="24"/>
                <w:szCs w:val="24"/>
              </w:rPr>
              <w:t xml:space="preserve">                         Gennemsnit på året:  </w:t>
            </w:r>
            <w:r w:rsidR="00456D29">
              <w:rPr>
                <w:sz w:val="24"/>
                <w:szCs w:val="24"/>
              </w:rPr>
              <w:t>40,17</w:t>
            </w:r>
          </w:p>
          <w:p w14:paraId="4CBB542B" w14:textId="77777777" w:rsidR="000B3B21" w:rsidRDefault="000B3B21" w:rsidP="00045025">
            <w:pPr>
              <w:rPr>
                <w:sz w:val="24"/>
                <w:szCs w:val="24"/>
              </w:rPr>
            </w:pPr>
          </w:p>
          <w:p w14:paraId="4CD2721F" w14:textId="0F615F4F" w:rsidR="00DF1AC5" w:rsidRDefault="00DF1AC5" w:rsidP="00045025">
            <w:pPr>
              <w:rPr>
                <w:sz w:val="24"/>
                <w:szCs w:val="24"/>
              </w:rPr>
            </w:pPr>
            <w:r w:rsidRPr="005E3750">
              <w:rPr>
                <w:b/>
                <w:sz w:val="24"/>
                <w:szCs w:val="24"/>
              </w:rPr>
              <w:t>Dagplejen</w:t>
            </w:r>
            <w:r>
              <w:rPr>
                <w:sz w:val="24"/>
                <w:szCs w:val="24"/>
              </w:rPr>
              <w:t xml:space="preserve">:     Normering </w:t>
            </w:r>
            <w:r w:rsidR="007971E5">
              <w:rPr>
                <w:sz w:val="24"/>
                <w:szCs w:val="24"/>
              </w:rPr>
              <w:t>44</w:t>
            </w:r>
          </w:p>
          <w:p w14:paraId="4070F5B0" w14:textId="2014AB49" w:rsidR="00DF1AC5" w:rsidRPr="005E3750" w:rsidRDefault="00DF1AC5" w:rsidP="00045025">
            <w:pPr>
              <w:rPr>
                <w:sz w:val="24"/>
                <w:szCs w:val="24"/>
              </w:rPr>
            </w:pPr>
            <w:r>
              <w:rPr>
                <w:sz w:val="24"/>
                <w:szCs w:val="24"/>
              </w:rPr>
              <w:t xml:space="preserve">                         pr. 1/</w:t>
            </w:r>
            <w:r w:rsidR="0039736D">
              <w:rPr>
                <w:sz w:val="24"/>
                <w:szCs w:val="24"/>
              </w:rPr>
              <w:t>9</w:t>
            </w:r>
            <w:r>
              <w:rPr>
                <w:sz w:val="24"/>
                <w:szCs w:val="24"/>
              </w:rPr>
              <w:t>:</w:t>
            </w:r>
            <w:r w:rsidR="007971E5">
              <w:rPr>
                <w:sz w:val="24"/>
                <w:szCs w:val="24"/>
              </w:rPr>
              <w:t xml:space="preserve">       </w:t>
            </w:r>
            <w:r w:rsidR="0039736D">
              <w:rPr>
                <w:sz w:val="24"/>
                <w:szCs w:val="24"/>
              </w:rPr>
              <w:t>44</w:t>
            </w:r>
            <w:r w:rsidRPr="005E3750">
              <w:rPr>
                <w:sz w:val="24"/>
                <w:szCs w:val="24"/>
              </w:rPr>
              <w:t xml:space="preserve"> </w:t>
            </w:r>
            <w:r>
              <w:rPr>
                <w:sz w:val="24"/>
                <w:szCs w:val="24"/>
              </w:rPr>
              <w:t xml:space="preserve">      </w:t>
            </w:r>
          </w:p>
          <w:p w14:paraId="570121C3" w14:textId="2BC4AC63" w:rsidR="00B018E5" w:rsidRDefault="00DF1AC5" w:rsidP="00045025">
            <w:pPr>
              <w:rPr>
                <w:sz w:val="24"/>
                <w:szCs w:val="24"/>
              </w:rPr>
            </w:pPr>
            <w:r w:rsidRPr="005E3750">
              <w:rPr>
                <w:sz w:val="24"/>
                <w:szCs w:val="24"/>
              </w:rPr>
              <w:t xml:space="preserve"> </w:t>
            </w:r>
            <w:r>
              <w:rPr>
                <w:sz w:val="24"/>
                <w:szCs w:val="24"/>
              </w:rPr>
              <w:t xml:space="preserve">                        pr. 1/</w:t>
            </w:r>
            <w:r w:rsidR="0039736D">
              <w:rPr>
                <w:sz w:val="24"/>
                <w:szCs w:val="24"/>
              </w:rPr>
              <w:t>11</w:t>
            </w:r>
            <w:r>
              <w:rPr>
                <w:sz w:val="24"/>
                <w:szCs w:val="24"/>
              </w:rPr>
              <w:t xml:space="preserve">:  </w:t>
            </w:r>
            <w:r w:rsidR="007971E5">
              <w:rPr>
                <w:sz w:val="24"/>
                <w:szCs w:val="24"/>
              </w:rPr>
              <w:t xml:space="preserve">   </w:t>
            </w:r>
            <w:r w:rsidR="00FD3D43">
              <w:rPr>
                <w:sz w:val="24"/>
                <w:szCs w:val="24"/>
              </w:rPr>
              <w:t>42</w:t>
            </w:r>
            <w:r w:rsidR="007971E5">
              <w:rPr>
                <w:sz w:val="24"/>
                <w:szCs w:val="24"/>
              </w:rPr>
              <w:t xml:space="preserve"> </w:t>
            </w:r>
            <w:r>
              <w:rPr>
                <w:sz w:val="24"/>
                <w:szCs w:val="24"/>
              </w:rPr>
              <w:t xml:space="preserve">  </w:t>
            </w:r>
          </w:p>
          <w:p w14:paraId="152F41EC" w14:textId="495156E0" w:rsidR="00DF1AC5" w:rsidRDefault="00DF1AC5" w:rsidP="00045025">
            <w:pPr>
              <w:rPr>
                <w:sz w:val="24"/>
                <w:szCs w:val="24"/>
              </w:rPr>
            </w:pPr>
            <w:r>
              <w:rPr>
                <w:sz w:val="24"/>
                <w:szCs w:val="24"/>
              </w:rPr>
              <w:t xml:space="preserve">                         Gennemsnit på året: </w:t>
            </w:r>
            <w:r w:rsidR="00DA61C5">
              <w:rPr>
                <w:sz w:val="24"/>
                <w:szCs w:val="24"/>
              </w:rPr>
              <w:t>42,42</w:t>
            </w:r>
          </w:p>
          <w:p w14:paraId="5100BB2C" w14:textId="77777777" w:rsidR="00DF1AC5" w:rsidRDefault="00DF1AC5" w:rsidP="00045025">
            <w:pPr>
              <w:rPr>
                <w:sz w:val="24"/>
                <w:szCs w:val="24"/>
              </w:rPr>
            </w:pPr>
          </w:p>
          <w:p w14:paraId="241968EB" w14:textId="77777777" w:rsidR="00DF1AC5" w:rsidRDefault="00DF1AC5" w:rsidP="00045025">
            <w:pPr>
              <w:rPr>
                <w:sz w:val="24"/>
                <w:szCs w:val="24"/>
              </w:rPr>
            </w:pPr>
            <w:r w:rsidRPr="005E3750">
              <w:rPr>
                <w:sz w:val="24"/>
                <w:szCs w:val="24"/>
              </w:rPr>
              <w:t xml:space="preserve">b) Personalet </w:t>
            </w:r>
          </w:p>
          <w:p w14:paraId="7DDAC25B" w14:textId="77777777" w:rsidR="00DF1AC5" w:rsidRDefault="00DF1AC5" w:rsidP="00045025">
            <w:pPr>
              <w:rPr>
                <w:sz w:val="24"/>
                <w:szCs w:val="24"/>
              </w:rPr>
            </w:pPr>
          </w:p>
          <w:p w14:paraId="4C5F05BC" w14:textId="26D54B9F" w:rsidR="00DF1AC5" w:rsidRDefault="00DF1AC5" w:rsidP="00045025">
            <w:pPr>
              <w:jc w:val="both"/>
              <w:rPr>
                <w:sz w:val="24"/>
                <w:szCs w:val="24"/>
              </w:rPr>
            </w:pPr>
            <w:r w:rsidRPr="005E3750">
              <w:rPr>
                <w:b/>
                <w:sz w:val="24"/>
                <w:szCs w:val="24"/>
              </w:rPr>
              <w:t xml:space="preserve">Elverhøjen: </w:t>
            </w:r>
            <w:r>
              <w:rPr>
                <w:sz w:val="24"/>
                <w:szCs w:val="24"/>
              </w:rPr>
              <w:t>Katja, Marianne</w:t>
            </w:r>
            <w:r w:rsidR="00C52685">
              <w:rPr>
                <w:sz w:val="24"/>
                <w:szCs w:val="24"/>
              </w:rPr>
              <w:t>, Rikke</w:t>
            </w:r>
            <w:r>
              <w:rPr>
                <w:sz w:val="24"/>
                <w:szCs w:val="24"/>
              </w:rPr>
              <w:t xml:space="preserve"> og Hanne</w:t>
            </w:r>
          </w:p>
          <w:p w14:paraId="746BCDB1" w14:textId="77777777" w:rsidR="00DF1AC5" w:rsidRPr="005E3750" w:rsidRDefault="00DF1AC5" w:rsidP="00045025">
            <w:pPr>
              <w:rPr>
                <w:sz w:val="24"/>
                <w:szCs w:val="24"/>
              </w:rPr>
            </w:pPr>
          </w:p>
          <w:p w14:paraId="66BEFBAE" w14:textId="59E16109" w:rsidR="00DF1AC5" w:rsidRDefault="00DF1AC5" w:rsidP="00045025">
            <w:pPr>
              <w:rPr>
                <w:sz w:val="24"/>
                <w:szCs w:val="24"/>
              </w:rPr>
            </w:pPr>
            <w:r w:rsidRPr="005E3750">
              <w:rPr>
                <w:b/>
                <w:sz w:val="24"/>
                <w:szCs w:val="24"/>
              </w:rPr>
              <w:t>Jættestuen</w:t>
            </w:r>
            <w:r w:rsidRPr="005E3750">
              <w:rPr>
                <w:sz w:val="24"/>
                <w:szCs w:val="24"/>
              </w:rPr>
              <w:t>:</w:t>
            </w:r>
            <w:r>
              <w:rPr>
                <w:sz w:val="24"/>
                <w:szCs w:val="24"/>
              </w:rPr>
              <w:t xml:space="preserve"> Rasmus</w:t>
            </w:r>
            <w:r w:rsidRPr="005E3750">
              <w:rPr>
                <w:sz w:val="24"/>
                <w:szCs w:val="24"/>
              </w:rPr>
              <w:t>, Gitte</w:t>
            </w:r>
            <w:r>
              <w:rPr>
                <w:sz w:val="24"/>
                <w:szCs w:val="24"/>
              </w:rPr>
              <w:t xml:space="preserve">, Mette </w:t>
            </w:r>
          </w:p>
          <w:p w14:paraId="32A54DBC" w14:textId="77777777" w:rsidR="00DF1AC5" w:rsidRDefault="00DF1AC5" w:rsidP="00045025">
            <w:pPr>
              <w:rPr>
                <w:b/>
                <w:sz w:val="24"/>
                <w:szCs w:val="24"/>
              </w:rPr>
            </w:pPr>
            <w:r w:rsidRPr="005E3750">
              <w:rPr>
                <w:b/>
                <w:sz w:val="24"/>
                <w:szCs w:val="24"/>
              </w:rPr>
              <w:lastRenderedPageBreak/>
              <w:t>Løntilskud/praktikanter</w:t>
            </w:r>
            <w:r>
              <w:rPr>
                <w:b/>
                <w:sz w:val="24"/>
                <w:szCs w:val="24"/>
              </w:rPr>
              <w:t xml:space="preserve">: </w:t>
            </w:r>
          </w:p>
          <w:p w14:paraId="0AA406C8" w14:textId="77777777" w:rsidR="00DF1AC5" w:rsidRDefault="00DF1AC5" w:rsidP="00045025">
            <w:pPr>
              <w:rPr>
                <w:b/>
                <w:sz w:val="24"/>
                <w:szCs w:val="24"/>
              </w:rPr>
            </w:pPr>
          </w:p>
          <w:p w14:paraId="51A4E632" w14:textId="69C8CE7F" w:rsidR="00DF1AC5" w:rsidRDefault="00DF1AC5" w:rsidP="00045025">
            <w:pPr>
              <w:rPr>
                <w:sz w:val="24"/>
                <w:szCs w:val="24"/>
              </w:rPr>
            </w:pPr>
            <w:r>
              <w:rPr>
                <w:b/>
                <w:sz w:val="24"/>
                <w:szCs w:val="24"/>
              </w:rPr>
              <w:t>S</w:t>
            </w:r>
            <w:r w:rsidRPr="005E3750">
              <w:rPr>
                <w:b/>
                <w:sz w:val="24"/>
                <w:szCs w:val="24"/>
              </w:rPr>
              <w:t>tuderende</w:t>
            </w:r>
            <w:r w:rsidRPr="005E3750">
              <w:rPr>
                <w:sz w:val="24"/>
                <w:szCs w:val="24"/>
              </w:rPr>
              <w:t xml:space="preserve">: </w:t>
            </w:r>
            <w:r w:rsidR="00B018E5">
              <w:rPr>
                <w:sz w:val="24"/>
                <w:szCs w:val="24"/>
              </w:rPr>
              <w:t>Patrick, f</w:t>
            </w:r>
            <w:r w:rsidR="00DD7C0F">
              <w:rPr>
                <w:sz w:val="24"/>
                <w:szCs w:val="24"/>
              </w:rPr>
              <w:t>ra</w:t>
            </w:r>
            <w:r w:rsidR="000B3B21">
              <w:rPr>
                <w:sz w:val="24"/>
                <w:szCs w:val="24"/>
              </w:rPr>
              <w:t xml:space="preserve"> 1. juni til 30 november</w:t>
            </w:r>
            <w:r w:rsidR="008904DA">
              <w:rPr>
                <w:sz w:val="24"/>
                <w:szCs w:val="24"/>
              </w:rPr>
              <w:t xml:space="preserve"> (obs! løn)</w:t>
            </w:r>
          </w:p>
          <w:p w14:paraId="2072DECD" w14:textId="0117E1F2" w:rsidR="003F5009" w:rsidRDefault="003F5009" w:rsidP="00045025">
            <w:pPr>
              <w:rPr>
                <w:sz w:val="24"/>
                <w:szCs w:val="24"/>
              </w:rPr>
            </w:pPr>
            <w:r>
              <w:rPr>
                <w:sz w:val="24"/>
                <w:szCs w:val="24"/>
              </w:rPr>
              <w:t xml:space="preserve">                        7 ugers studerende</w:t>
            </w:r>
          </w:p>
          <w:p w14:paraId="3E1FE734" w14:textId="77777777" w:rsidR="00DF1AC5" w:rsidRDefault="00DF1AC5" w:rsidP="00045025">
            <w:pPr>
              <w:rPr>
                <w:b/>
                <w:sz w:val="24"/>
                <w:szCs w:val="24"/>
              </w:rPr>
            </w:pPr>
          </w:p>
          <w:p w14:paraId="68F583F7" w14:textId="5BB8750C" w:rsidR="00DF1AC5" w:rsidRPr="00486668" w:rsidRDefault="00DF1AC5" w:rsidP="00045025">
            <w:pPr>
              <w:rPr>
                <w:bCs/>
                <w:sz w:val="24"/>
                <w:szCs w:val="24"/>
              </w:rPr>
            </w:pPr>
            <w:r w:rsidRPr="005E3750">
              <w:rPr>
                <w:b/>
                <w:sz w:val="24"/>
                <w:szCs w:val="24"/>
              </w:rPr>
              <w:t xml:space="preserve">Dagplejen: </w:t>
            </w:r>
          </w:p>
          <w:p w14:paraId="4C1584DD" w14:textId="77777777" w:rsidR="00DF1AC5" w:rsidRPr="005E3750" w:rsidRDefault="00DF1AC5" w:rsidP="00045025">
            <w:pPr>
              <w:rPr>
                <w:sz w:val="24"/>
                <w:szCs w:val="24"/>
              </w:rPr>
            </w:pPr>
            <w:r w:rsidRPr="005E3750">
              <w:rPr>
                <w:b/>
                <w:sz w:val="24"/>
                <w:szCs w:val="24"/>
              </w:rPr>
              <w:t>Lillebitten</w:t>
            </w:r>
            <w:r w:rsidRPr="005E3750">
              <w:rPr>
                <w:sz w:val="24"/>
                <w:szCs w:val="24"/>
              </w:rPr>
              <w:t>: Tina</w:t>
            </w:r>
            <w:r>
              <w:rPr>
                <w:sz w:val="24"/>
                <w:szCs w:val="24"/>
              </w:rPr>
              <w:t xml:space="preserve"> </w:t>
            </w:r>
          </w:p>
          <w:p w14:paraId="7096F26A" w14:textId="77777777" w:rsidR="00DF1AC5" w:rsidRDefault="00DF1AC5" w:rsidP="00045025">
            <w:pPr>
              <w:rPr>
                <w:sz w:val="24"/>
                <w:szCs w:val="24"/>
              </w:rPr>
            </w:pPr>
          </w:p>
          <w:p w14:paraId="3631C1FC" w14:textId="77777777" w:rsidR="002F5B44" w:rsidRDefault="002F5B44" w:rsidP="00045025">
            <w:pPr>
              <w:rPr>
                <w:sz w:val="24"/>
                <w:szCs w:val="24"/>
              </w:rPr>
            </w:pPr>
          </w:p>
          <w:p w14:paraId="467A03B9" w14:textId="77777777" w:rsidR="002F5B44" w:rsidRDefault="002F5B44" w:rsidP="00045025">
            <w:pPr>
              <w:rPr>
                <w:sz w:val="24"/>
                <w:szCs w:val="24"/>
              </w:rPr>
            </w:pPr>
          </w:p>
          <w:p w14:paraId="27BDC7B8" w14:textId="77777777" w:rsidR="002F5B44" w:rsidRDefault="002F5B44" w:rsidP="00045025">
            <w:pPr>
              <w:rPr>
                <w:sz w:val="24"/>
                <w:szCs w:val="24"/>
              </w:rPr>
            </w:pPr>
          </w:p>
          <w:p w14:paraId="23A250F7" w14:textId="77777777" w:rsidR="00DF1AC5" w:rsidRDefault="00DF1AC5" w:rsidP="00045025">
            <w:pPr>
              <w:rPr>
                <w:sz w:val="24"/>
                <w:szCs w:val="24"/>
              </w:rPr>
            </w:pPr>
            <w:r w:rsidRPr="005E3750">
              <w:rPr>
                <w:sz w:val="24"/>
                <w:szCs w:val="24"/>
              </w:rPr>
              <w:t>c) Nyt om nyt</w:t>
            </w:r>
          </w:p>
          <w:p w14:paraId="2508E900" w14:textId="77777777" w:rsidR="00DF1AC5" w:rsidRDefault="00DF1AC5" w:rsidP="00045025">
            <w:pPr>
              <w:rPr>
                <w:sz w:val="24"/>
                <w:szCs w:val="24"/>
              </w:rPr>
            </w:pPr>
          </w:p>
          <w:p w14:paraId="305EA85F" w14:textId="6262F10B" w:rsidR="00DF1AC5" w:rsidRDefault="00A303EE" w:rsidP="00DF1AC5">
            <w:pPr>
              <w:pStyle w:val="Listeafsnit"/>
              <w:numPr>
                <w:ilvl w:val="0"/>
                <w:numId w:val="1"/>
              </w:numPr>
              <w:rPr>
                <w:sz w:val="24"/>
                <w:szCs w:val="24"/>
              </w:rPr>
            </w:pPr>
            <w:r>
              <w:rPr>
                <w:sz w:val="24"/>
                <w:szCs w:val="24"/>
              </w:rPr>
              <w:t>Pulje til mere pædagogisk personale</w:t>
            </w:r>
            <w:r w:rsidR="00246950">
              <w:rPr>
                <w:sz w:val="24"/>
                <w:szCs w:val="24"/>
              </w:rPr>
              <w:t xml:space="preserve"> </w:t>
            </w:r>
          </w:p>
          <w:p w14:paraId="1C8A3775" w14:textId="77777777" w:rsidR="002F5B44" w:rsidRDefault="002F5B44" w:rsidP="002F5B44">
            <w:pPr>
              <w:rPr>
                <w:sz w:val="24"/>
                <w:szCs w:val="24"/>
              </w:rPr>
            </w:pPr>
          </w:p>
          <w:p w14:paraId="0D109F76" w14:textId="77777777" w:rsidR="002F5B44" w:rsidRDefault="002F5B44" w:rsidP="002F5B44">
            <w:pPr>
              <w:rPr>
                <w:sz w:val="24"/>
                <w:szCs w:val="24"/>
              </w:rPr>
            </w:pPr>
          </w:p>
          <w:p w14:paraId="4429B491" w14:textId="77777777" w:rsidR="002F5B44" w:rsidRDefault="002F5B44" w:rsidP="002F5B44">
            <w:pPr>
              <w:rPr>
                <w:sz w:val="24"/>
                <w:szCs w:val="24"/>
              </w:rPr>
            </w:pPr>
          </w:p>
          <w:p w14:paraId="32845A8D" w14:textId="77777777" w:rsidR="002F5B44" w:rsidRDefault="002F5B44" w:rsidP="002F5B44">
            <w:pPr>
              <w:rPr>
                <w:sz w:val="24"/>
                <w:szCs w:val="24"/>
              </w:rPr>
            </w:pPr>
          </w:p>
          <w:p w14:paraId="04939831" w14:textId="77777777" w:rsidR="002F5B44" w:rsidRDefault="002F5B44" w:rsidP="002F5B44">
            <w:pPr>
              <w:rPr>
                <w:sz w:val="24"/>
                <w:szCs w:val="24"/>
              </w:rPr>
            </w:pPr>
          </w:p>
          <w:p w14:paraId="238F0B12" w14:textId="77777777" w:rsidR="002F5B44" w:rsidRDefault="002F5B44" w:rsidP="002F5B44">
            <w:pPr>
              <w:rPr>
                <w:sz w:val="24"/>
                <w:szCs w:val="24"/>
              </w:rPr>
            </w:pPr>
          </w:p>
          <w:p w14:paraId="74E4945D" w14:textId="77777777" w:rsidR="002F5B44" w:rsidRPr="002F5B44" w:rsidRDefault="002F5B44" w:rsidP="002F5B44">
            <w:pPr>
              <w:rPr>
                <w:sz w:val="24"/>
                <w:szCs w:val="24"/>
              </w:rPr>
            </w:pPr>
          </w:p>
          <w:p w14:paraId="5462A32D" w14:textId="4FF89A54" w:rsidR="00F043D1" w:rsidRPr="00FC6660" w:rsidRDefault="00F043D1" w:rsidP="00FC6660">
            <w:pPr>
              <w:pStyle w:val="Listeafsnit"/>
              <w:numPr>
                <w:ilvl w:val="0"/>
                <w:numId w:val="1"/>
              </w:numPr>
              <w:rPr>
                <w:sz w:val="24"/>
                <w:szCs w:val="24"/>
              </w:rPr>
            </w:pPr>
            <w:r w:rsidRPr="00F043D1">
              <w:rPr>
                <w:rFonts w:cs="Calibri"/>
                <w:color w:val="242424"/>
                <w:sz w:val="24"/>
                <w:szCs w:val="24"/>
                <w:shd w:val="clear" w:color="auto" w:fill="FFFFFF"/>
              </w:rPr>
              <w:t>Styrket pædagogisk læreplan: </w:t>
            </w:r>
            <w:hyperlink r:id="rId7" w:tgtFrame="_blank" w:history="1">
              <w:r w:rsidRPr="00F043D1">
                <w:rPr>
                  <w:rStyle w:val="Hyperlink"/>
                  <w:rFonts w:cs="Calibri"/>
                  <w:color w:val="0563C1"/>
                  <w:sz w:val="24"/>
                  <w:szCs w:val="24"/>
                  <w:bdr w:val="none" w:sz="0" w:space="0" w:color="auto" w:frame="1"/>
                  <w:shd w:val="clear" w:color="auto" w:fill="FFFFFF"/>
                </w:rPr>
                <w:t>https://folgeskabet.dk/artikel-bestyrelsens-arbejde-med-den-paedagogiske-laereplan/</w:t>
              </w:r>
            </w:hyperlink>
            <w:r>
              <w:rPr>
                <w:sz w:val="24"/>
                <w:szCs w:val="24"/>
              </w:rPr>
              <w:t xml:space="preserve"> </w:t>
            </w:r>
          </w:p>
        </w:tc>
        <w:tc>
          <w:tcPr>
            <w:tcW w:w="2539" w:type="dxa"/>
            <w:tcBorders>
              <w:top w:val="double" w:sz="6" w:space="0" w:color="5F5F5F"/>
              <w:left w:val="nil"/>
              <w:bottom w:val="double" w:sz="6" w:space="0" w:color="5F5F5F"/>
              <w:right w:val="nil"/>
            </w:tcBorders>
          </w:tcPr>
          <w:p w14:paraId="51284C2C" w14:textId="77777777" w:rsidR="00DF1AC5" w:rsidRDefault="002F5B44" w:rsidP="00045025">
            <w:pPr>
              <w:rPr>
                <w:sz w:val="24"/>
                <w:szCs w:val="24"/>
              </w:rPr>
            </w:pPr>
            <w:r>
              <w:rPr>
                <w:sz w:val="24"/>
                <w:szCs w:val="24"/>
              </w:rPr>
              <w:lastRenderedPageBreak/>
              <w:t>Til efterretning</w:t>
            </w:r>
          </w:p>
          <w:p w14:paraId="7F4F5A01" w14:textId="77777777" w:rsidR="002F5B44" w:rsidRDefault="002F5B44" w:rsidP="00045025">
            <w:pPr>
              <w:rPr>
                <w:sz w:val="24"/>
                <w:szCs w:val="24"/>
              </w:rPr>
            </w:pPr>
          </w:p>
          <w:p w14:paraId="1269EE91" w14:textId="77777777" w:rsidR="002F5B44" w:rsidRDefault="002F5B44" w:rsidP="00045025">
            <w:pPr>
              <w:rPr>
                <w:sz w:val="24"/>
                <w:szCs w:val="24"/>
              </w:rPr>
            </w:pPr>
          </w:p>
          <w:p w14:paraId="5184FE6A" w14:textId="77777777" w:rsidR="002F5B44" w:rsidRDefault="002F5B44" w:rsidP="00045025">
            <w:pPr>
              <w:rPr>
                <w:sz w:val="24"/>
                <w:szCs w:val="24"/>
              </w:rPr>
            </w:pPr>
          </w:p>
          <w:p w14:paraId="6ABA49A2" w14:textId="77777777" w:rsidR="002F5B44" w:rsidRDefault="002F5B44" w:rsidP="00045025">
            <w:pPr>
              <w:rPr>
                <w:sz w:val="24"/>
                <w:szCs w:val="24"/>
              </w:rPr>
            </w:pPr>
          </w:p>
          <w:p w14:paraId="476F333F" w14:textId="77777777" w:rsidR="002F5B44" w:rsidRDefault="002F5B44" w:rsidP="00045025">
            <w:pPr>
              <w:rPr>
                <w:sz w:val="24"/>
                <w:szCs w:val="24"/>
              </w:rPr>
            </w:pPr>
          </w:p>
          <w:p w14:paraId="7CDD621E" w14:textId="77777777" w:rsidR="002F5B44" w:rsidRDefault="002F5B44" w:rsidP="00045025">
            <w:pPr>
              <w:rPr>
                <w:sz w:val="24"/>
                <w:szCs w:val="24"/>
              </w:rPr>
            </w:pPr>
          </w:p>
          <w:p w14:paraId="23A83E3A" w14:textId="77777777" w:rsidR="002F5B44" w:rsidRDefault="002F5B44" w:rsidP="00045025">
            <w:pPr>
              <w:rPr>
                <w:sz w:val="24"/>
                <w:szCs w:val="24"/>
              </w:rPr>
            </w:pPr>
          </w:p>
          <w:p w14:paraId="18E248E6" w14:textId="77777777" w:rsidR="002F5B44" w:rsidRDefault="002F5B44" w:rsidP="00045025">
            <w:pPr>
              <w:rPr>
                <w:sz w:val="24"/>
                <w:szCs w:val="24"/>
              </w:rPr>
            </w:pPr>
          </w:p>
          <w:p w14:paraId="50955B57" w14:textId="77777777" w:rsidR="002F5B44" w:rsidRDefault="002F5B44" w:rsidP="00045025">
            <w:pPr>
              <w:rPr>
                <w:sz w:val="24"/>
                <w:szCs w:val="24"/>
              </w:rPr>
            </w:pPr>
          </w:p>
          <w:p w14:paraId="3934F664" w14:textId="77777777" w:rsidR="002F5B44" w:rsidRDefault="002F5B44" w:rsidP="00045025">
            <w:pPr>
              <w:rPr>
                <w:sz w:val="24"/>
                <w:szCs w:val="24"/>
              </w:rPr>
            </w:pPr>
          </w:p>
          <w:p w14:paraId="20A92F84" w14:textId="77777777" w:rsidR="002F5B44" w:rsidRDefault="002F5B44" w:rsidP="00045025">
            <w:pPr>
              <w:rPr>
                <w:sz w:val="24"/>
                <w:szCs w:val="24"/>
              </w:rPr>
            </w:pPr>
          </w:p>
          <w:p w14:paraId="5460EE3A" w14:textId="77777777" w:rsidR="002F5B44" w:rsidRDefault="002F5B44" w:rsidP="00045025">
            <w:pPr>
              <w:rPr>
                <w:sz w:val="24"/>
                <w:szCs w:val="24"/>
              </w:rPr>
            </w:pPr>
            <w:r>
              <w:rPr>
                <w:sz w:val="24"/>
                <w:szCs w:val="24"/>
              </w:rPr>
              <w:t>Til efterretning</w:t>
            </w:r>
          </w:p>
          <w:p w14:paraId="0852452C" w14:textId="77777777" w:rsidR="002F5B44" w:rsidRDefault="002F5B44" w:rsidP="00045025">
            <w:pPr>
              <w:rPr>
                <w:sz w:val="24"/>
                <w:szCs w:val="24"/>
              </w:rPr>
            </w:pPr>
          </w:p>
          <w:p w14:paraId="0D6A5C73" w14:textId="77777777" w:rsidR="002F5B44" w:rsidRDefault="002F5B44" w:rsidP="00045025">
            <w:pPr>
              <w:rPr>
                <w:sz w:val="24"/>
                <w:szCs w:val="24"/>
              </w:rPr>
            </w:pPr>
          </w:p>
          <w:p w14:paraId="1A06B0F8" w14:textId="77777777" w:rsidR="002F5B44" w:rsidRDefault="002F5B44" w:rsidP="00045025">
            <w:pPr>
              <w:rPr>
                <w:sz w:val="24"/>
                <w:szCs w:val="24"/>
              </w:rPr>
            </w:pPr>
          </w:p>
          <w:p w14:paraId="11CE10C2" w14:textId="77777777" w:rsidR="002F5B44" w:rsidRDefault="002F5B44" w:rsidP="00045025">
            <w:pPr>
              <w:rPr>
                <w:sz w:val="24"/>
                <w:szCs w:val="24"/>
              </w:rPr>
            </w:pPr>
          </w:p>
          <w:p w14:paraId="368C4BD2" w14:textId="77777777" w:rsidR="002F5B44" w:rsidRDefault="002F5B44" w:rsidP="00045025">
            <w:pPr>
              <w:rPr>
                <w:sz w:val="24"/>
                <w:szCs w:val="24"/>
              </w:rPr>
            </w:pPr>
          </w:p>
          <w:p w14:paraId="66B8C061" w14:textId="77777777" w:rsidR="002F5B44" w:rsidRDefault="002F5B44" w:rsidP="00045025">
            <w:pPr>
              <w:rPr>
                <w:sz w:val="24"/>
                <w:szCs w:val="24"/>
              </w:rPr>
            </w:pPr>
          </w:p>
          <w:p w14:paraId="551E3E6C" w14:textId="77777777" w:rsidR="002F5B44" w:rsidRDefault="002F5B44" w:rsidP="00045025">
            <w:pPr>
              <w:rPr>
                <w:sz w:val="24"/>
                <w:szCs w:val="24"/>
              </w:rPr>
            </w:pPr>
          </w:p>
          <w:p w14:paraId="315F1C14" w14:textId="77777777" w:rsidR="002F5B44" w:rsidRDefault="002F5B44" w:rsidP="00045025">
            <w:pPr>
              <w:rPr>
                <w:sz w:val="24"/>
                <w:szCs w:val="24"/>
              </w:rPr>
            </w:pPr>
          </w:p>
          <w:p w14:paraId="2A56037D" w14:textId="77777777" w:rsidR="002F5B44" w:rsidRDefault="002F5B44" w:rsidP="00045025">
            <w:pPr>
              <w:rPr>
                <w:sz w:val="24"/>
                <w:szCs w:val="24"/>
              </w:rPr>
            </w:pPr>
          </w:p>
          <w:p w14:paraId="1F9B0E5D" w14:textId="77777777" w:rsidR="002F5B44" w:rsidRDefault="002F5B44" w:rsidP="00045025">
            <w:pPr>
              <w:rPr>
                <w:sz w:val="24"/>
                <w:szCs w:val="24"/>
              </w:rPr>
            </w:pPr>
          </w:p>
          <w:p w14:paraId="4099D3F4" w14:textId="77777777" w:rsidR="002F5B44" w:rsidRDefault="002F5B44" w:rsidP="00045025">
            <w:pPr>
              <w:rPr>
                <w:sz w:val="24"/>
                <w:szCs w:val="24"/>
              </w:rPr>
            </w:pPr>
            <w:r>
              <w:rPr>
                <w:sz w:val="24"/>
                <w:szCs w:val="24"/>
              </w:rPr>
              <w:t>Stillingen opslås, da Tina går på efterløn/pension primo 2024</w:t>
            </w:r>
          </w:p>
          <w:p w14:paraId="0A845487" w14:textId="77777777" w:rsidR="002F5B44" w:rsidRDefault="002F5B44" w:rsidP="00045025">
            <w:pPr>
              <w:rPr>
                <w:sz w:val="24"/>
                <w:szCs w:val="24"/>
              </w:rPr>
            </w:pPr>
          </w:p>
          <w:p w14:paraId="7B6BD1EE" w14:textId="77777777" w:rsidR="002F5B44" w:rsidRDefault="002F5B44" w:rsidP="00045025">
            <w:pPr>
              <w:rPr>
                <w:sz w:val="24"/>
                <w:szCs w:val="24"/>
              </w:rPr>
            </w:pPr>
          </w:p>
          <w:p w14:paraId="250FA5FD" w14:textId="77777777" w:rsidR="002F5B44" w:rsidRDefault="002F5B44" w:rsidP="00045025">
            <w:pPr>
              <w:rPr>
                <w:sz w:val="24"/>
                <w:szCs w:val="24"/>
              </w:rPr>
            </w:pPr>
          </w:p>
          <w:p w14:paraId="3A75C5F4" w14:textId="77777777" w:rsidR="002F5B44" w:rsidRDefault="002F5B44" w:rsidP="00045025">
            <w:pPr>
              <w:rPr>
                <w:sz w:val="24"/>
                <w:szCs w:val="24"/>
              </w:rPr>
            </w:pPr>
            <w:r>
              <w:rPr>
                <w:sz w:val="24"/>
                <w:szCs w:val="24"/>
              </w:rPr>
              <w:t xml:space="preserve">Baggrunden er en stor andel af </w:t>
            </w:r>
            <w:proofErr w:type="spellStart"/>
            <w:r>
              <w:rPr>
                <w:sz w:val="24"/>
                <w:szCs w:val="24"/>
              </w:rPr>
              <w:t>socio-økonomisk</w:t>
            </w:r>
            <w:proofErr w:type="spellEnd"/>
            <w:r>
              <w:rPr>
                <w:sz w:val="24"/>
                <w:szCs w:val="24"/>
              </w:rPr>
              <w:t xml:space="preserve"> udsatte forældre. </w:t>
            </w:r>
          </w:p>
          <w:p w14:paraId="61EAEEA9" w14:textId="77777777" w:rsidR="002F5B44" w:rsidRDefault="002F5B44" w:rsidP="00045025">
            <w:pPr>
              <w:rPr>
                <w:sz w:val="24"/>
                <w:szCs w:val="24"/>
              </w:rPr>
            </w:pPr>
            <w:r>
              <w:rPr>
                <w:sz w:val="24"/>
                <w:szCs w:val="24"/>
              </w:rPr>
              <w:t>Timer er fordelt, og der laves særskilt regnskab for denne pulje penge.</w:t>
            </w:r>
          </w:p>
          <w:p w14:paraId="0C7BB08B" w14:textId="77777777" w:rsidR="002F5B44" w:rsidRDefault="002F5B44" w:rsidP="00045025">
            <w:pPr>
              <w:rPr>
                <w:sz w:val="24"/>
                <w:szCs w:val="24"/>
              </w:rPr>
            </w:pPr>
          </w:p>
          <w:p w14:paraId="671AD315" w14:textId="6E62F3A7" w:rsidR="002F5B44" w:rsidRPr="005E3750" w:rsidRDefault="002F5B44" w:rsidP="00045025">
            <w:pPr>
              <w:rPr>
                <w:sz w:val="24"/>
                <w:szCs w:val="24"/>
              </w:rPr>
            </w:pPr>
            <w:r>
              <w:rPr>
                <w:sz w:val="24"/>
                <w:szCs w:val="24"/>
              </w:rPr>
              <w:t>Mere næste gang</w:t>
            </w:r>
          </w:p>
        </w:tc>
      </w:tr>
      <w:tr w:rsidR="00DF1AC5" w:rsidRPr="005E3750" w14:paraId="10E2F7EA" w14:textId="77777777" w:rsidTr="008904DA">
        <w:trPr>
          <w:trHeight w:val="864"/>
        </w:trPr>
        <w:tc>
          <w:tcPr>
            <w:tcW w:w="2552" w:type="dxa"/>
            <w:tcBorders>
              <w:top w:val="double" w:sz="6" w:space="0" w:color="5F5F5F"/>
              <w:left w:val="nil"/>
              <w:bottom w:val="double" w:sz="6" w:space="0" w:color="5F5F5F"/>
              <w:right w:val="nil"/>
            </w:tcBorders>
          </w:tcPr>
          <w:p w14:paraId="7FF52BDF" w14:textId="77777777" w:rsidR="00DF1AC5" w:rsidRPr="005E3750" w:rsidRDefault="00DF1AC5" w:rsidP="00045025">
            <w:pPr>
              <w:rPr>
                <w:b/>
                <w:sz w:val="24"/>
                <w:szCs w:val="24"/>
              </w:rPr>
            </w:pPr>
            <w:r w:rsidRPr="005E3750">
              <w:rPr>
                <w:b/>
                <w:sz w:val="24"/>
                <w:szCs w:val="24"/>
              </w:rPr>
              <w:lastRenderedPageBreak/>
              <w:t>Nyt fra personalet</w:t>
            </w:r>
          </w:p>
          <w:p w14:paraId="7BA11214" w14:textId="77777777" w:rsidR="00DF1AC5" w:rsidRPr="005E3750" w:rsidRDefault="00DF1AC5" w:rsidP="00045025">
            <w:pPr>
              <w:rPr>
                <w:b/>
                <w:sz w:val="24"/>
                <w:szCs w:val="24"/>
              </w:rPr>
            </w:pPr>
          </w:p>
        </w:tc>
        <w:tc>
          <w:tcPr>
            <w:tcW w:w="5838" w:type="dxa"/>
            <w:tcBorders>
              <w:top w:val="double" w:sz="6" w:space="0" w:color="5F5F5F"/>
              <w:left w:val="nil"/>
              <w:bottom w:val="double" w:sz="6" w:space="0" w:color="5F5F5F"/>
              <w:right w:val="nil"/>
            </w:tcBorders>
          </w:tcPr>
          <w:p w14:paraId="6D3F8412" w14:textId="77777777" w:rsidR="00DF1AC5" w:rsidRPr="005E3750" w:rsidRDefault="00DF1AC5" w:rsidP="00045025">
            <w:pPr>
              <w:rPr>
                <w:sz w:val="24"/>
                <w:szCs w:val="24"/>
              </w:rPr>
            </w:pPr>
            <w:r w:rsidRPr="005E3750">
              <w:rPr>
                <w:sz w:val="24"/>
                <w:szCs w:val="24"/>
              </w:rPr>
              <w:t>a) børnehaven</w:t>
            </w:r>
          </w:p>
          <w:p w14:paraId="38BA9BA7" w14:textId="77777777" w:rsidR="00DF1AC5" w:rsidRPr="005E3750" w:rsidRDefault="00DF1AC5" w:rsidP="00045025">
            <w:pPr>
              <w:rPr>
                <w:sz w:val="24"/>
                <w:szCs w:val="24"/>
              </w:rPr>
            </w:pPr>
            <w:r w:rsidRPr="005E3750">
              <w:rPr>
                <w:sz w:val="24"/>
                <w:szCs w:val="24"/>
              </w:rPr>
              <w:t xml:space="preserve">v. </w:t>
            </w:r>
            <w:r>
              <w:rPr>
                <w:sz w:val="24"/>
                <w:szCs w:val="24"/>
              </w:rPr>
              <w:t xml:space="preserve">Hanne </w:t>
            </w:r>
          </w:p>
          <w:p w14:paraId="69F22BE8" w14:textId="77777777" w:rsidR="00DF1AC5" w:rsidRDefault="00DF1AC5" w:rsidP="00045025">
            <w:pPr>
              <w:rPr>
                <w:sz w:val="24"/>
                <w:szCs w:val="24"/>
              </w:rPr>
            </w:pPr>
          </w:p>
          <w:p w14:paraId="1919DA00" w14:textId="77777777" w:rsidR="00E427BB" w:rsidRDefault="00E427BB" w:rsidP="00045025">
            <w:pPr>
              <w:rPr>
                <w:sz w:val="24"/>
                <w:szCs w:val="24"/>
              </w:rPr>
            </w:pPr>
          </w:p>
          <w:p w14:paraId="47045785" w14:textId="77777777" w:rsidR="00E427BB" w:rsidRDefault="00E427BB" w:rsidP="00045025">
            <w:pPr>
              <w:rPr>
                <w:sz w:val="24"/>
                <w:szCs w:val="24"/>
              </w:rPr>
            </w:pPr>
          </w:p>
          <w:p w14:paraId="34A7B7AF" w14:textId="77777777" w:rsidR="00E427BB" w:rsidRDefault="00E427BB" w:rsidP="00045025">
            <w:pPr>
              <w:rPr>
                <w:sz w:val="24"/>
                <w:szCs w:val="24"/>
              </w:rPr>
            </w:pPr>
          </w:p>
          <w:p w14:paraId="787A03B6" w14:textId="77777777" w:rsidR="00E427BB" w:rsidRDefault="00E427BB" w:rsidP="00045025">
            <w:pPr>
              <w:rPr>
                <w:sz w:val="24"/>
                <w:szCs w:val="24"/>
              </w:rPr>
            </w:pPr>
          </w:p>
          <w:p w14:paraId="59EE7DE2" w14:textId="77777777" w:rsidR="00E427BB" w:rsidRDefault="00E427BB" w:rsidP="00045025">
            <w:pPr>
              <w:rPr>
                <w:sz w:val="24"/>
                <w:szCs w:val="24"/>
              </w:rPr>
            </w:pPr>
          </w:p>
          <w:p w14:paraId="5D2A0038" w14:textId="77777777" w:rsidR="00E427BB" w:rsidRDefault="00E427BB" w:rsidP="00045025">
            <w:pPr>
              <w:rPr>
                <w:sz w:val="24"/>
                <w:szCs w:val="24"/>
              </w:rPr>
            </w:pPr>
          </w:p>
          <w:p w14:paraId="44017FD4" w14:textId="77777777" w:rsidR="00E427BB" w:rsidRDefault="00E427BB" w:rsidP="00045025">
            <w:pPr>
              <w:rPr>
                <w:sz w:val="24"/>
                <w:szCs w:val="24"/>
              </w:rPr>
            </w:pPr>
          </w:p>
          <w:p w14:paraId="7151297F" w14:textId="77777777" w:rsidR="00E427BB" w:rsidRPr="005E3750" w:rsidRDefault="00E427BB" w:rsidP="00045025">
            <w:pPr>
              <w:rPr>
                <w:sz w:val="24"/>
                <w:szCs w:val="24"/>
              </w:rPr>
            </w:pPr>
          </w:p>
          <w:p w14:paraId="0A8B661C" w14:textId="77777777" w:rsidR="00DF1AC5" w:rsidRPr="005E3750" w:rsidRDefault="00DF1AC5" w:rsidP="00045025">
            <w:pPr>
              <w:rPr>
                <w:sz w:val="24"/>
                <w:szCs w:val="24"/>
              </w:rPr>
            </w:pPr>
            <w:r w:rsidRPr="005E3750">
              <w:rPr>
                <w:sz w:val="24"/>
                <w:szCs w:val="24"/>
              </w:rPr>
              <w:t xml:space="preserve">b) dagplejen </w:t>
            </w:r>
          </w:p>
          <w:p w14:paraId="20D8F932" w14:textId="77777777" w:rsidR="00DF1AC5" w:rsidRPr="005E3750" w:rsidRDefault="00DF1AC5" w:rsidP="00045025">
            <w:pPr>
              <w:rPr>
                <w:sz w:val="24"/>
                <w:szCs w:val="24"/>
              </w:rPr>
            </w:pPr>
            <w:r w:rsidRPr="005E3750">
              <w:rPr>
                <w:sz w:val="24"/>
                <w:szCs w:val="24"/>
              </w:rPr>
              <w:t xml:space="preserve">v. Janne </w:t>
            </w:r>
          </w:p>
          <w:p w14:paraId="3EDCAF68" w14:textId="77777777" w:rsidR="00DF1AC5" w:rsidRDefault="00DF1AC5" w:rsidP="00045025">
            <w:pPr>
              <w:rPr>
                <w:sz w:val="24"/>
                <w:szCs w:val="24"/>
              </w:rPr>
            </w:pPr>
          </w:p>
          <w:p w14:paraId="00DCF220" w14:textId="77777777" w:rsidR="00E427BB" w:rsidRDefault="00E427BB" w:rsidP="00045025">
            <w:pPr>
              <w:rPr>
                <w:sz w:val="24"/>
                <w:szCs w:val="24"/>
              </w:rPr>
            </w:pPr>
          </w:p>
          <w:p w14:paraId="2E7B77CC" w14:textId="77777777" w:rsidR="00E427BB" w:rsidRDefault="00E427BB" w:rsidP="00045025">
            <w:pPr>
              <w:rPr>
                <w:sz w:val="24"/>
                <w:szCs w:val="24"/>
              </w:rPr>
            </w:pPr>
          </w:p>
          <w:p w14:paraId="59DE32DF" w14:textId="77777777" w:rsidR="00E427BB" w:rsidRDefault="00E427BB" w:rsidP="00045025">
            <w:pPr>
              <w:rPr>
                <w:sz w:val="24"/>
                <w:szCs w:val="24"/>
              </w:rPr>
            </w:pPr>
          </w:p>
          <w:p w14:paraId="43C0B85B" w14:textId="77777777" w:rsidR="00E427BB" w:rsidRDefault="00E427BB" w:rsidP="00045025">
            <w:pPr>
              <w:rPr>
                <w:sz w:val="24"/>
                <w:szCs w:val="24"/>
              </w:rPr>
            </w:pPr>
          </w:p>
          <w:p w14:paraId="242DEF6D" w14:textId="77777777" w:rsidR="00E427BB" w:rsidRDefault="00E427BB" w:rsidP="00045025">
            <w:pPr>
              <w:rPr>
                <w:sz w:val="24"/>
                <w:szCs w:val="24"/>
              </w:rPr>
            </w:pPr>
          </w:p>
          <w:p w14:paraId="5C4F2388" w14:textId="77777777" w:rsidR="00E427BB" w:rsidRDefault="00E427BB" w:rsidP="00045025">
            <w:pPr>
              <w:rPr>
                <w:sz w:val="24"/>
                <w:szCs w:val="24"/>
              </w:rPr>
            </w:pPr>
          </w:p>
          <w:p w14:paraId="69B3233F" w14:textId="77777777" w:rsidR="00E427BB" w:rsidRDefault="00E427BB" w:rsidP="00045025">
            <w:pPr>
              <w:rPr>
                <w:sz w:val="24"/>
                <w:szCs w:val="24"/>
              </w:rPr>
            </w:pPr>
          </w:p>
          <w:p w14:paraId="1E30BD6F" w14:textId="77777777" w:rsidR="00E427BB" w:rsidRDefault="00E427BB" w:rsidP="00045025">
            <w:pPr>
              <w:rPr>
                <w:sz w:val="24"/>
                <w:szCs w:val="24"/>
              </w:rPr>
            </w:pPr>
          </w:p>
          <w:p w14:paraId="00AE60CB" w14:textId="77777777" w:rsidR="00E427BB" w:rsidRDefault="00E427BB" w:rsidP="00045025">
            <w:pPr>
              <w:rPr>
                <w:sz w:val="24"/>
                <w:szCs w:val="24"/>
              </w:rPr>
            </w:pPr>
          </w:p>
          <w:p w14:paraId="4417D6EB" w14:textId="77777777" w:rsidR="00E427BB" w:rsidRDefault="00E427BB" w:rsidP="00045025">
            <w:pPr>
              <w:rPr>
                <w:sz w:val="24"/>
                <w:szCs w:val="24"/>
              </w:rPr>
            </w:pPr>
          </w:p>
          <w:p w14:paraId="56D78706" w14:textId="77777777" w:rsidR="00E427BB" w:rsidRDefault="00E427BB" w:rsidP="00045025">
            <w:pPr>
              <w:rPr>
                <w:sz w:val="24"/>
                <w:szCs w:val="24"/>
              </w:rPr>
            </w:pPr>
          </w:p>
          <w:p w14:paraId="6B2440A5" w14:textId="77777777" w:rsidR="00E427BB" w:rsidRDefault="00E427BB" w:rsidP="00045025">
            <w:pPr>
              <w:rPr>
                <w:sz w:val="24"/>
                <w:szCs w:val="24"/>
              </w:rPr>
            </w:pPr>
          </w:p>
          <w:p w14:paraId="3342041F" w14:textId="77777777" w:rsidR="00DF1AC5" w:rsidRPr="005E3750" w:rsidRDefault="00DF1AC5" w:rsidP="00045025">
            <w:pPr>
              <w:rPr>
                <w:sz w:val="24"/>
                <w:szCs w:val="24"/>
              </w:rPr>
            </w:pPr>
            <w:r w:rsidRPr="005E3750">
              <w:rPr>
                <w:sz w:val="24"/>
                <w:szCs w:val="24"/>
              </w:rPr>
              <w:t>c) MED/AMO</w:t>
            </w:r>
          </w:p>
          <w:p w14:paraId="06A4DCDA" w14:textId="77777777" w:rsidR="00DF1AC5" w:rsidRDefault="00DF1AC5" w:rsidP="00045025">
            <w:pPr>
              <w:rPr>
                <w:sz w:val="24"/>
                <w:szCs w:val="24"/>
              </w:rPr>
            </w:pPr>
          </w:p>
          <w:p w14:paraId="7DB94486" w14:textId="77777777" w:rsidR="00DF1AC5" w:rsidRPr="005E3750" w:rsidRDefault="00DF1AC5" w:rsidP="00045025">
            <w:pPr>
              <w:rPr>
                <w:sz w:val="24"/>
                <w:szCs w:val="24"/>
              </w:rPr>
            </w:pPr>
            <w:r w:rsidRPr="005E3750">
              <w:rPr>
                <w:sz w:val="24"/>
                <w:szCs w:val="24"/>
              </w:rPr>
              <w:t>børnehaven:</w:t>
            </w:r>
          </w:p>
          <w:p w14:paraId="4786C4C3" w14:textId="77777777" w:rsidR="00DF1AC5" w:rsidRDefault="00DF1AC5" w:rsidP="00045025">
            <w:pPr>
              <w:rPr>
                <w:sz w:val="24"/>
                <w:szCs w:val="24"/>
              </w:rPr>
            </w:pPr>
          </w:p>
          <w:p w14:paraId="18373EE4" w14:textId="77777777" w:rsidR="00DF1AC5" w:rsidRPr="00A61E9A" w:rsidRDefault="00DF1AC5" w:rsidP="00045025">
            <w:pPr>
              <w:rPr>
                <w:sz w:val="24"/>
                <w:szCs w:val="24"/>
              </w:rPr>
            </w:pPr>
            <w:r w:rsidRPr="00A61E9A">
              <w:rPr>
                <w:sz w:val="24"/>
                <w:szCs w:val="24"/>
              </w:rPr>
              <w:t>dagplejen:</w:t>
            </w:r>
          </w:p>
        </w:tc>
        <w:tc>
          <w:tcPr>
            <w:tcW w:w="2539" w:type="dxa"/>
            <w:tcBorders>
              <w:top w:val="double" w:sz="6" w:space="0" w:color="5F5F5F"/>
              <w:left w:val="nil"/>
              <w:bottom w:val="double" w:sz="6" w:space="0" w:color="5F5F5F"/>
              <w:right w:val="nil"/>
            </w:tcBorders>
          </w:tcPr>
          <w:p w14:paraId="1A746056" w14:textId="6D3D8F0C" w:rsidR="00DF1AC5" w:rsidRDefault="008E5496" w:rsidP="00045025">
            <w:pPr>
              <w:rPr>
                <w:sz w:val="24"/>
                <w:szCs w:val="24"/>
              </w:rPr>
            </w:pPr>
            <w:r>
              <w:rPr>
                <w:sz w:val="24"/>
                <w:szCs w:val="24"/>
              </w:rPr>
              <w:lastRenderedPageBreak/>
              <w:t xml:space="preserve">Indianertema med </w:t>
            </w:r>
            <w:r w:rsidR="00E427BB">
              <w:rPr>
                <w:sz w:val="24"/>
                <w:szCs w:val="24"/>
              </w:rPr>
              <w:t>fremstilling af drømmefangere, pandebånd og insekthoteller.</w:t>
            </w:r>
          </w:p>
          <w:p w14:paraId="0B428299" w14:textId="33A90E9A" w:rsidR="00E427BB" w:rsidRDefault="00E427BB" w:rsidP="00045025">
            <w:pPr>
              <w:rPr>
                <w:sz w:val="24"/>
                <w:szCs w:val="24"/>
              </w:rPr>
            </w:pPr>
            <w:r>
              <w:rPr>
                <w:sz w:val="24"/>
                <w:szCs w:val="24"/>
              </w:rPr>
              <w:t>Det hele kulminerede ved sommerfesten med ansigtsmaling og skydning med bue og pil.</w:t>
            </w:r>
          </w:p>
          <w:p w14:paraId="30BA4210" w14:textId="77777777" w:rsidR="00DF1AC5" w:rsidRDefault="00DF1AC5" w:rsidP="00045025">
            <w:pPr>
              <w:rPr>
                <w:sz w:val="24"/>
                <w:szCs w:val="24"/>
              </w:rPr>
            </w:pPr>
          </w:p>
          <w:p w14:paraId="42899883" w14:textId="77777777" w:rsidR="00E427BB" w:rsidRDefault="00E427BB" w:rsidP="00045025">
            <w:pPr>
              <w:rPr>
                <w:sz w:val="24"/>
                <w:szCs w:val="24"/>
              </w:rPr>
            </w:pPr>
            <w:r>
              <w:rPr>
                <w:sz w:val="24"/>
                <w:szCs w:val="24"/>
              </w:rPr>
              <w:t>Lille grundlovsdag og sommerfest afholdt.</w:t>
            </w:r>
          </w:p>
          <w:p w14:paraId="41338E5A" w14:textId="77777777" w:rsidR="00E427BB" w:rsidRDefault="00E427BB" w:rsidP="00045025">
            <w:pPr>
              <w:rPr>
                <w:sz w:val="24"/>
                <w:szCs w:val="24"/>
              </w:rPr>
            </w:pPr>
            <w:r>
              <w:rPr>
                <w:sz w:val="24"/>
                <w:szCs w:val="24"/>
              </w:rPr>
              <w:t>Legestuer startet op efter sommerferien.</w:t>
            </w:r>
          </w:p>
          <w:p w14:paraId="5D9E2FD2" w14:textId="77777777" w:rsidR="00E427BB" w:rsidRDefault="00E427BB" w:rsidP="00045025">
            <w:pPr>
              <w:rPr>
                <w:sz w:val="24"/>
                <w:szCs w:val="24"/>
              </w:rPr>
            </w:pPr>
            <w:r>
              <w:rPr>
                <w:sz w:val="24"/>
                <w:szCs w:val="24"/>
              </w:rPr>
              <w:lastRenderedPageBreak/>
              <w:t>Gymnastik – Malene undersøger muligheden for at anvende gymnastiksalen i hallen.</w:t>
            </w:r>
          </w:p>
          <w:p w14:paraId="02614E99" w14:textId="77777777" w:rsidR="00E427BB" w:rsidRDefault="00E427BB" w:rsidP="00045025">
            <w:pPr>
              <w:rPr>
                <w:sz w:val="24"/>
                <w:szCs w:val="24"/>
              </w:rPr>
            </w:pPr>
            <w:r>
              <w:rPr>
                <w:sz w:val="24"/>
                <w:szCs w:val="24"/>
              </w:rPr>
              <w:t>Biblioteket og den nye legeplads bruges flittigt.</w:t>
            </w:r>
          </w:p>
          <w:p w14:paraId="2628200B" w14:textId="77777777" w:rsidR="00E427BB" w:rsidRDefault="00E427BB" w:rsidP="00045025">
            <w:pPr>
              <w:rPr>
                <w:sz w:val="24"/>
                <w:szCs w:val="24"/>
              </w:rPr>
            </w:pPr>
          </w:p>
          <w:p w14:paraId="7DA07CDC" w14:textId="5C2979E9" w:rsidR="00E427BB" w:rsidRPr="005E3750" w:rsidRDefault="00E427BB" w:rsidP="00045025">
            <w:pPr>
              <w:rPr>
                <w:sz w:val="24"/>
                <w:szCs w:val="24"/>
              </w:rPr>
            </w:pPr>
            <w:r>
              <w:rPr>
                <w:sz w:val="24"/>
                <w:szCs w:val="24"/>
              </w:rPr>
              <w:t>Intet nyt</w:t>
            </w:r>
          </w:p>
        </w:tc>
      </w:tr>
      <w:tr w:rsidR="00DF1AC5" w:rsidRPr="005E3750" w14:paraId="67BE80A9" w14:textId="77777777" w:rsidTr="008904DA">
        <w:trPr>
          <w:trHeight w:val="500"/>
        </w:trPr>
        <w:tc>
          <w:tcPr>
            <w:tcW w:w="2552" w:type="dxa"/>
            <w:tcBorders>
              <w:top w:val="double" w:sz="6" w:space="0" w:color="5F5F5F"/>
              <w:left w:val="nil"/>
              <w:bottom w:val="double" w:sz="6" w:space="0" w:color="5F5F5F"/>
              <w:right w:val="nil"/>
            </w:tcBorders>
          </w:tcPr>
          <w:p w14:paraId="6E4D8660" w14:textId="77777777" w:rsidR="00DF1AC5" w:rsidRDefault="00DF1AC5" w:rsidP="00045025">
            <w:pPr>
              <w:rPr>
                <w:b/>
                <w:sz w:val="24"/>
                <w:szCs w:val="24"/>
              </w:rPr>
            </w:pPr>
            <w:r>
              <w:rPr>
                <w:b/>
                <w:sz w:val="24"/>
                <w:szCs w:val="24"/>
              </w:rPr>
              <w:lastRenderedPageBreak/>
              <w:t>Økonomisk status</w:t>
            </w:r>
          </w:p>
          <w:p w14:paraId="2F28FDD2" w14:textId="735174B0" w:rsidR="00DF1AC5" w:rsidRPr="005E3750" w:rsidRDefault="00DF1AC5" w:rsidP="00045025">
            <w:pPr>
              <w:rPr>
                <w:b/>
                <w:sz w:val="24"/>
                <w:szCs w:val="24"/>
              </w:rPr>
            </w:pPr>
          </w:p>
        </w:tc>
        <w:tc>
          <w:tcPr>
            <w:tcW w:w="5838" w:type="dxa"/>
            <w:tcBorders>
              <w:top w:val="double" w:sz="6" w:space="0" w:color="5F5F5F"/>
              <w:left w:val="nil"/>
              <w:bottom w:val="double" w:sz="6" w:space="0" w:color="5F5F5F"/>
              <w:right w:val="nil"/>
            </w:tcBorders>
          </w:tcPr>
          <w:p w14:paraId="529E3F53" w14:textId="14CCC1C4" w:rsidR="00DF1AC5" w:rsidRPr="005E3750" w:rsidRDefault="00DD7C0F" w:rsidP="00045025">
            <w:pPr>
              <w:rPr>
                <w:sz w:val="24"/>
                <w:szCs w:val="24"/>
              </w:rPr>
            </w:pPr>
            <w:r>
              <w:rPr>
                <w:sz w:val="24"/>
                <w:szCs w:val="24"/>
              </w:rPr>
              <w:t>Fremsendte budgetopfølgninger, lønsimuleringer gennemgå</w:t>
            </w:r>
            <w:r w:rsidR="00246950">
              <w:rPr>
                <w:sz w:val="24"/>
                <w:szCs w:val="24"/>
              </w:rPr>
              <w:t>s</w:t>
            </w:r>
            <w:r>
              <w:rPr>
                <w:sz w:val="24"/>
                <w:szCs w:val="24"/>
              </w:rPr>
              <w:t xml:space="preserve"> ved behov.</w:t>
            </w:r>
          </w:p>
        </w:tc>
        <w:tc>
          <w:tcPr>
            <w:tcW w:w="2539" w:type="dxa"/>
            <w:tcBorders>
              <w:top w:val="double" w:sz="6" w:space="0" w:color="5F5F5F"/>
              <w:left w:val="nil"/>
              <w:bottom w:val="double" w:sz="6" w:space="0" w:color="5F5F5F"/>
              <w:right w:val="nil"/>
            </w:tcBorders>
          </w:tcPr>
          <w:p w14:paraId="1BF02B6C" w14:textId="2F2AF96D" w:rsidR="00DF1AC5" w:rsidRPr="005E3750" w:rsidRDefault="002F5B44" w:rsidP="00045025">
            <w:pPr>
              <w:rPr>
                <w:sz w:val="24"/>
                <w:szCs w:val="24"/>
              </w:rPr>
            </w:pPr>
            <w:r>
              <w:rPr>
                <w:sz w:val="24"/>
                <w:szCs w:val="24"/>
              </w:rPr>
              <w:t>Til efterretning</w:t>
            </w:r>
          </w:p>
        </w:tc>
      </w:tr>
      <w:tr w:rsidR="000358E9" w:rsidRPr="005E3750" w14:paraId="102147BC" w14:textId="77777777" w:rsidTr="008904DA">
        <w:trPr>
          <w:trHeight w:val="500"/>
        </w:trPr>
        <w:tc>
          <w:tcPr>
            <w:tcW w:w="2552" w:type="dxa"/>
            <w:tcBorders>
              <w:top w:val="double" w:sz="6" w:space="0" w:color="5F5F5F"/>
              <w:left w:val="nil"/>
              <w:bottom w:val="double" w:sz="6" w:space="0" w:color="5F5F5F"/>
              <w:right w:val="nil"/>
            </w:tcBorders>
          </w:tcPr>
          <w:p w14:paraId="5F66C5E7" w14:textId="763A60B8" w:rsidR="000358E9" w:rsidRDefault="000358E9" w:rsidP="00045025">
            <w:pPr>
              <w:rPr>
                <w:b/>
                <w:sz w:val="24"/>
                <w:szCs w:val="24"/>
              </w:rPr>
            </w:pPr>
            <w:r>
              <w:rPr>
                <w:b/>
                <w:sz w:val="24"/>
                <w:szCs w:val="24"/>
              </w:rPr>
              <w:t>Budget 2024</w:t>
            </w:r>
          </w:p>
        </w:tc>
        <w:tc>
          <w:tcPr>
            <w:tcW w:w="5838" w:type="dxa"/>
            <w:tcBorders>
              <w:top w:val="double" w:sz="6" w:space="0" w:color="5F5F5F"/>
              <w:left w:val="nil"/>
              <w:bottom w:val="double" w:sz="6" w:space="0" w:color="5F5F5F"/>
              <w:right w:val="nil"/>
            </w:tcBorders>
          </w:tcPr>
          <w:p w14:paraId="0A765C99" w14:textId="77777777" w:rsidR="000358E9" w:rsidRDefault="000358E9" w:rsidP="00045025">
            <w:pPr>
              <w:rPr>
                <w:sz w:val="24"/>
                <w:szCs w:val="24"/>
              </w:rPr>
            </w:pPr>
            <w:r>
              <w:rPr>
                <w:sz w:val="24"/>
                <w:szCs w:val="24"/>
              </w:rPr>
              <w:t>Kalundborg kommune har fremsendt oplæg til budget for 2024. Der skal afgives høringssvar senest 7. september.</w:t>
            </w:r>
          </w:p>
          <w:p w14:paraId="04C31619" w14:textId="35459631" w:rsidR="000358E9" w:rsidRDefault="000358E9" w:rsidP="00045025">
            <w:pPr>
              <w:rPr>
                <w:sz w:val="24"/>
                <w:szCs w:val="24"/>
              </w:rPr>
            </w:pPr>
            <w:r>
              <w:rPr>
                <w:sz w:val="24"/>
                <w:szCs w:val="24"/>
              </w:rPr>
              <w:t>Materiale er vedhæftet. Formanden fremlægger det væsentlige samt forslag til høringssvar.</w:t>
            </w:r>
          </w:p>
        </w:tc>
        <w:tc>
          <w:tcPr>
            <w:tcW w:w="2539" w:type="dxa"/>
            <w:tcBorders>
              <w:top w:val="double" w:sz="6" w:space="0" w:color="5F5F5F"/>
              <w:left w:val="nil"/>
              <w:bottom w:val="double" w:sz="6" w:space="0" w:color="5F5F5F"/>
              <w:right w:val="nil"/>
            </w:tcBorders>
          </w:tcPr>
          <w:p w14:paraId="4B337521" w14:textId="28E12B29" w:rsidR="000358E9" w:rsidRPr="005E3750" w:rsidRDefault="002F5B44" w:rsidP="00045025">
            <w:pPr>
              <w:rPr>
                <w:sz w:val="24"/>
                <w:szCs w:val="24"/>
              </w:rPr>
            </w:pPr>
            <w:r>
              <w:rPr>
                <w:sz w:val="24"/>
                <w:szCs w:val="24"/>
              </w:rPr>
              <w:t xml:space="preserve">Der formuleres høringssvar med </w:t>
            </w:r>
            <w:r w:rsidR="008E5496">
              <w:rPr>
                <w:sz w:val="24"/>
                <w:szCs w:val="24"/>
              </w:rPr>
              <w:t xml:space="preserve">vores </w:t>
            </w:r>
            <w:r>
              <w:rPr>
                <w:sz w:val="24"/>
                <w:szCs w:val="24"/>
              </w:rPr>
              <w:t>forbehold for planlagte besparelser på energi, indkøb og personalepuljer (langtidssyge, flexjob m.v.)</w:t>
            </w:r>
          </w:p>
        </w:tc>
      </w:tr>
      <w:tr w:rsidR="002D05E9" w:rsidRPr="005E3750" w14:paraId="60B99682" w14:textId="77777777" w:rsidTr="008904DA">
        <w:trPr>
          <w:trHeight w:val="500"/>
        </w:trPr>
        <w:tc>
          <w:tcPr>
            <w:tcW w:w="2552" w:type="dxa"/>
            <w:tcBorders>
              <w:top w:val="double" w:sz="6" w:space="0" w:color="5F5F5F"/>
              <w:left w:val="nil"/>
              <w:bottom w:val="double" w:sz="6" w:space="0" w:color="5F5F5F"/>
              <w:right w:val="nil"/>
            </w:tcBorders>
          </w:tcPr>
          <w:p w14:paraId="7F3F8968" w14:textId="4E56B2A9" w:rsidR="002D05E9" w:rsidRDefault="002D05E9" w:rsidP="00045025">
            <w:pPr>
              <w:rPr>
                <w:b/>
                <w:sz w:val="24"/>
                <w:szCs w:val="24"/>
              </w:rPr>
            </w:pPr>
            <w:r>
              <w:rPr>
                <w:b/>
                <w:sz w:val="24"/>
                <w:szCs w:val="24"/>
              </w:rPr>
              <w:t>Busfællesskabet</w:t>
            </w:r>
          </w:p>
        </w:tc>
        <w:tc>
          <w:tcPr>
            <w:tcW w:w="5838" w:type="dxa"/>
            <w:tcBorders>
              <w:top w:val="double" w:sz="6" w:space="0" w:color="5F5F5F"/>
              <w:left w:val="nil"/>
              <w:bottom w:val="double" w:sz="6" w:space="0" w:color="5F5F5F"/>
              <w:right w:val="nil"/>
            </w:tcBorders>
          </w:tcPr>
          <w:p w14:paraId="3CDEB5E1" w14:textId="77777777" w:rsidR="00FB60C8" w:rsidRPr="00FB60C8" w:rsidRDefault="00FB60C8" w:rsidP="00FB60C8">
            <w:pPr>
              <w:rPr>
                <w:sz w:val="24"/>
                <w:szCs w:val="24"/>
              </w:rPr>
            </w:pPr>
            <w:r w:rsidRPr="00FB60C8">
              <w:rPr>
                <w:sz w:val="24"/>
                <w:szCs w:val="24"/>
              </w:rPr>
              <w:t>Hobitten har i en længere årrække haft fælles ejerskab af en bus sammen med Kr. Helsinge Idrætsforening.</w:t>
            </w:r>
          </w:p>
          <w:p w14:paraId="46F448FD" w14:textId="7651D492" w:rsidR="00FB60C8" w:rsidRPr="00FB60C8" w:rsidRDefault="00FB60C8" w:rsidP="00FB60C8">
            <w:pPr>
              <w:rPr>
                <w:sz w:val="24"/>
                <w:szCs w:val="24"/>
              </w:rPr>
            </w:pPr>
            <w:r w:rsidRPr="00FB60C8">
              <w:rPr>
                <w:sz w:val="24"/>
                <w:szCs w:val="24"/>
              </w:rPr>
              <w:t xml:space="preserve">Den er nu 31 år gammel, og vurderes ikke at kunne klare </w:t>
            </w:r>
            <w:r w:rsidR="00094C79">
              <w:rPr>
                <w:sz w:val="24"/>
                <w:szCs w:val="24"/>
              </w:rPr>
              <w:t xml:space="preserve">et forestående periodisk </w:t>
            </w:r>
            <w:r w:rsidRPr="00FB60C8">
              <w:rPr>
                <w:sz w:val="24"/>
                <w:szCs w:val="24"/>
              </w:rPr>
              <w:t>syn her i september.</w:t>
            </w:r>
          </w:p>
          <w:p w14:paraId="4874256B" w14:textId="77777777" w:rsidR="002D05E9" w:rsidRDefault="00FB60C8" w:rsidP="00FB60C8">
            <w:pPr>
              <w:rPr>
                <w:sz w:val="24"/>
                <w:szCs w:val="24"/>
              </w:rPr>
            </w:pPr>
            <w:r w:rsidRPr="00FB60C8">
              <w:rPr>
                <w:sz w:val="24"/>
                <w:szCs w:val="24"/>
              </w:rPr>
              <w:t xml:space="preserve">Hobitten er interesseret i at fortsætte </w:t>
            </w:r>
            <w:r>
              <w:rPr>
                <w:sz w:val="24"/>
                <w:szCs w:val="24"/>
              </w:rPr>
              <w:t xml:space="preserve">et </w:t>
            </w:r>
            <w:r w:rsidRPr="00FB60C8">
              <w:rPr>
                <w:sz w:val="24"/>
                <w:szCs w:val="24"/>
              </w:rPr>
              <w:t>samarbejde om en bus, da det er blevet en vigtig del af det pædagogiske tilbud.</w:t>
            </w:r>
          </w:p>
          <w:p w14:paraId="43874508" w14:textId="6B97599C" w:rsidR="00FB60C8" w:rsidRDefault="00FB60C8" w:rsidP="00FB60C8">
            <w:pPr>
              <w:rPr>
                <w:sz w:val="24"/>
                <w:szCs w:val="24"/>
              </w:rPr>
            </w:pPr>
            <w:r>
              <w:rPr>
                <w:sz w:val="24"/>
                <w:szCs w:val="24"/>
              </w:rPr>
              <w:t>Sagen har været drøftet i lokalforeningen Frie Dagtilbud.</w:t>
            </w:r>
          </w:p>
        </w:tc>
        <w:tc>
          <w:tcPr>
            <w:tcW w:w="2539" w:type="dxa"/>
            <w:tcBorders>
              <w:top w:val="double" w:sz="6" w:space="0" w:color="5F5F5F"/>
              <w:left w:val="nil"/>
              <w:bottom w:val="double" w:sz="6" w:space="0" w:color="5F5F5F"/>
              <w:right w:val="nil"/>
            </w:tcBorders>
          </w:tcPr>
          <w:p w14:paraId="37700D43" w14:textId="2B92A362" w:rsidR="002D05E9" w:rsidRPr="005E3750" w:rsidRDefault="002F5B44" w:rsidP="00045025">
            <w:pPr>
              <w:rPr>
                <w:sz w:val="24"/>
                <w:szCs w:val="24"/>
              </w:rPr>
            </w:pPr>
            <w:r>
              <w:rPr>
                <w:sz w:val="24"/>
                <w:szCs w:val="24"/>
              </w:rPr>
              <w:t>Der undersøges forskellige alternative muligheder.</w:t>
            </w:r>
          </w:p>
        </w:tc>
      </w:tr>
      <w:tr w:rsidR="00FC6660" w:rsidRPr="005E3750" w14:paraId="47CDEBC3" w14:textId="77777777" w:rsidTr="008904DA">
        <w:trPr>
          <w:trHeight w:val="500"/>
        </w:trPr>
        <w:tc>
          <w:tcPr>
            <w:tcW w:w="2552" w:type="dxa"/>
            <w:tcBorders>
              <w:top w:val="double" w:sz="6" w:space="0" w:color="5F5F5F"/>
              <w:left w:val="nil"/>
              <w:bottom w:val="double" w:sz="6" w:space="0" w:color="5F5F5F"/>
              <w:right w:val="nil"/>
            </w:tcBorders>
          </w:tcPr>
          <w:p w14:paraId="661B1C03" w14:textId="00A19B41" w:rsidR="00FC6660" w:rsidRDefault="00FC6660" w:rsidP="00045025">
            <w:pPr>
              <w:rPr>
                <w:b/>
                <w:sz w:val="24"/>
                <w:szCs w:val="24"/>
              </w:rPr>
            </w:pPr>
            <w:r>
              <w:rPr>
                <w:b/>
                <w:sz w:val="24"/>
                <w:szCs w:val="24"/>
              </w:rPr>
              <w:t>Tilsynsrapport dagplejen</w:t>
            </w:r>
          </w:p>
        </w:tc>
        <w:tc>
          <w:tcPr>
            <w:tcW w:w="5838" w:type="dxa"/>
            <w:tcBorders>
              <w:top w:val="double" w:sz="6" w:space="0" w:color="5F5F5F"/>
              <w:left w:val="nil"/>
              <w:bottom w:val="double" w:sz="6" w:space="0" w:color="5F5F5F"/>
              <w:right w:val="nil"/>
            </w:tcBorders>
          </w:tcPr>
          <w:p w14:paraId="390E91BB" w14:textId="025AC395" w:rsidR="00DD7C0F" w:rsidRPr="005E3750" w:rsidRDefault="00DD7C0F" w:rsidP="00045025">
            <w:pPr>
              <w:rPr>
                <w:sz w:val="24"/>
                <w:szCs w:val="24"/>
              </w:rPr>
            </w:pPr>
            <w:r>
              <w:rPr>
                <w:sz w:val="24"/>
                <w:szCs w:val="24"/>
              </w:rPr>
              <w:t>Orientering om opfølgende tilsyn og den igangværende proces.</w:t>
            </w:r>
          </w:p>
        </w:tc>
        <w:tc>
          <w:tcPr>
            <w:tcW w:w="2539" w:type="dxa"/>
            <w:tcBorders>
              <w:top w:val="double" w:sz="6" w:space="0" w:color="5F5F5F"/>
              <w:left w:val="nil"/>
              <w:bottom w:val="double" w:sz="6" w:space="0" w:color="5F5F5F"/>
              <w:right w:val="nil"/>
            </w:tcBorders>
          </w:tcPr>
          <w:p w14:paraId="7EF994C9" w14:textId="6994F621" w:rsidR="00FC6660" w:rsidRPr="005E3750" w:rsidRDefault="008E5496" w:rsidP="00045025">
            <w:pPr>
              <w:rPr>
                <w:sz w:val="24"/>
                <w:szCs w:val="24"/>
              </w:rPr>
            </w:pPr>
            <w:r>
              <w:rPr>
                <w:sz w:val="24"/>
                <w:szCs w:val="24"/>
              </w:rPr>
              <w:t xml:space="preserve">Orientering </w:t>
            </w:r>
            <w:r w:rsidR="00E427BB">
              <w:rPr>
                <w:sz w:val="24"/>
                <w:szCs w:val="24"/>
              </w:rPr>
              <w:t xml:space="preserve">taget </w:t>
            </w:r>
            <w:r>
              <w:rPr>
                <w:sz w:val="24"/>
                <w:szCs w:val="24"/>
              </w:rPr>
              <w:t>til efterretning. Der er en klar positiv udvikling i vurderingerne.</w:t>
            </w:r>
          </w:p>
        </w:tc>
      </w:tr>
      <w:tr w:rsidR="00DF1AC5" w:rsidRPr="005E3750" w14:paraId="0093650D" w14:textId="77777777" w:rsidTr="008904DA">
        <w:trPr>
          <w:trHeight w:val="672"/>
        </w:trPr>
        <w:tc>
          <w:tcPr>
            <w:tcW w:w="2552" w:type="dxa"/>
            <w:tcBorders>
              <w:top w:val="double" w:sz="6" w:space="0" w:color="5F5F5F"/>
              <w:left w:val="nil"/>
              <w:bottom w:val="double" w:sz="6" w:space="0" w:color="5F5F5F"/>
              <w:right w:val="nil"/>
            </w:tcBorders>
          </w:tcPr>
          <w:p w14:paraId="125AB69A" w14:textId="77777777" w:rsidR="00DF1AC5" w:rsidRPr="005E3750" w:rsidRDefault="00DF1AC5" w:rsidP="00045025">
            <w:pPr>
              <w:rPr>
                <w:b/>
                <w:sz w:val="24"/>
                <w:szCs w:val="24"/>
              </w:rPr>
            </w:pPr>
            <w:r>
              <w:rPr>
                <w:b/>
                <w:sz w:val="24"/>
                <w:szCs w:val="24"/>
              </w:rPr>
              <w:lastRenderedPageBreak/>
              <w:t>Hobittens Venner</w:t>
            </w:r>
          </w:p>
        </w:tc>
        <w:tc>
          <w:tcPr>
            <w:tcW w:w="5838" w:type="dxa"/>
            <w:tcBorders>
              <w:top w:val="double" w:sz="6" w:space="0" w:color="5F5F5F"/>
              <w:left w:val="nil"/>
              <w:bottom w:val="double" w:sz="6" w:space="0" w:color="5F5F5F"/>
              <w:right w:val="nil"/>
            </w:tcBorders>
          </w:tcPr>
          <w:p w14:paraId="3D1BF84E" w14:textId="77777777" w:rsidR="00DF1AC5" w:rsidRDefault="00DF1AC5" w:rsidP="00045025">
            <w:pPr>
              <w:rPr>
                <w:sz w:val="24"/>
                <w:szCs w:val="24"/>
              </w:rPr>
            </w:pPr>
            <w:r>
              <w:rPr>
                <w:sz w:val="24"/>
                <w:szCs w:val="24"/>
              </w:rPr>
              <w:t xml:space="preserve">Nyt fra Babycaféen </w:t>
            </w:r>
          </w:p>
          <w:p w14:paraId="75119150" w14:textId="77777777" w:rsidR="00DF1AC5" w:rsidRDefault="00DF1AC5" w:rsidP="00045025">
            <w:pPr>
              <w:rPr>
                <w:sz w:val="24"/>
                <w:szCs w:val="24"/>
              </w:rPr>
            </w:pPr>
          </w:p>
          <w:p w14:paraId="29BA9703" w14:textId="77777777" w:rsidR="008E5496" w:rsidRDefault="008E5496" w:rsidP="00045025">
            <w:pPr>
              <w:rPr>
                <w:sz w:val="24"/>
                <w:szCs w:val="24"/>
              </w:rPr>
            </w:pPr>
          </w:p>
          <w:p w14:paraId="14C77877" w14:textId="77777777" w:rsidR="008E5496" w:rsidRDefault="008E5496" w:rsidP="00045025">
            <w:pPr>
              <w:rPr>
                <w:sz w:val="24"/>
                <w:szCs w:val="24"/>
              </w:rPr>
            </w:pPr>
          </w:p>
          <w:p w14:paraId="1BD7F815" w14:textId="77777777" w:rsidR="008E5496" w:rsidRDefault="008E5496" w:rsidP="00045025">
            <w:pPr>
              <w:rPr>
                <w:sz w:val="24"/>
                <w:szCs w:val="24"/>
              </w:rPr>
            </w:pPr>
          </w:p>
          <w:p w14:paraId="3E00A71E" w14:textId="77777777" w:rsidR="00DF1AC5" w:rsidRDefault="00DF1AC5" w:rsidP="00045025">
            <w:pPr>
              <w:rPr>
                <w:sz w:val="24"/>
                <w:szCs w:val="24"/>
              </w:rPr>
            </w:pPr>
            <w:r>
              <w:rPr>
                <w:sz w:val="24"/>
                <w:szCs w:val="24"/>
              </w:rPr>
              <w:t>Drøftelse af kommende arrangementer</w:t>
            </w:r>
          </w:p>
          <w:p w14:paraId="3A1809E2" w14:textId="77777777" w:rsidR="00DF1AC5" w:rsidRDefault="00DF1AC5" w:rsidP="00045025">
            <w:pPr>
              <w:rPr>
                <w:sz w:val="24"/>
                <w:szCs w:val="24"/>
              </w:rPr>
            </w:pPr>
          </w:p>
          <w:p w14:paraId="1086690C" w14:textId="77777777" w:rsidR="008E5496" w:rsidRDefault="008E5496" w:rsidP="00045025">
            <w:pPr>
              <w:rPr>
                <w:sz w:val="24"/>
                <w:szCs w:val="24"/>
              </w:rPr>
            </w:pPr>
          </w:p>
          <w:p w14:paraId="217E013F" w14:textId="77777777" w:rsidR="008E5496" w:rsidRDefault="008E5496" w:rsidP="00045025">
            <w:pPr>
              <w:rPr>
                <w:sz w:val="24"/>
                <w:szCs w:val="24"/>
              </w:rPr>
            </w:pPr>
          </w:p>
          <w:p w14:paraId="4E09D45E" w14:textId="77777777" w:rsidR="008E5496" w:rsidRDefault="008E5496" w:rsidP="00045025">
            <w:pPr>
              <w:rPr>
                <w:sz w:val="24"/>
                <w:szCs w:val="24"/>
              </w:rPr>
            </w:pPr>
          </w:p>
          <w:p w14:paraId="473FF0BA" w14:textId="77777777" w:rsidR="00DF1AC5" w:rsidRPr="005E3750" w:rsidRDefault="00DF1AC5" w:rsidP="00045025">
            <w:pPr>
              <w:rPr>
                <w:sz w:val="24"/>
                <w:szCs w:val="24"/>
              </w:rPr>
            </w:pPr>
            <w:r>
              <w:rPr>
                <w:sz w:val="24"/>
                <w:szCs w:val="24"/>
              </w:rPr>
              <w:t>Indkøbsaftaler, byttecentral, loppemarked, fællesspisning m.v.</w:t>
            </w:r>
          </w:p>
        </w:tc>
        <w:tc>
          <w:tcPr>
            <w:tcW w:w="2539" w:type="dxa"/>
            <w:tcBorders>
              <w:top w:val="double" w:sz="6" w:space="0" w:color="5F5F5F"/>
              <w:left w:val="nil"/>
              <w:bottom w:val="double" w:sz="6" w:space="0" w:color="5F5F5F"/>
              <w:right w:val="nil"/>
            </w:tcBorders>
          </w:tcPr>
          <w:p w14:paraId="7B02F04D" w14:textId="5D681BC7" w:rsidR="00DF1AC5" w:rsidRDefault="008E5496" w:rsidP="00045025">
            <w:pPr>
              <w:rPr>
                <w:sz w:val="24"/>
                <w:szCs w:val="24"/>
              </w:rPr>
            </w:pPr>
            <w:r>
              <w:rPr>
                <w:sz w:val="24"/>
                <w:szCs w:val="24"/>
              </w:rPr>
              <w:t>Flyttes fra fredag til mandag. Der er lagt brochurer om tilbuddet på biblioteket.</w:t>
            </w:r>
          </w:p>
          <w:p w14:paraId="3AC9A6EB" w14:textId="77777777" w:rsidR="00DF1AC5" w:rsidRDefault="00DF1AC5" w:rsidP="00045025">
            <w:pPr>
              <w:rPr>
                <w:sz w:val="24"/>
                <w:szCs w:val="24"/>
              </w:rPr>
            </w:pPr>
          </w:p>
          <w:p w14:paraId="65156367" w14:textId="6CBBCE59" w:rsidR="00DF1AC5" w:rsidRPr="005E3750" w:rsidRDefault="008E5496" w:rsidP="00045025">
            <w:pPr>
              <w:rPr>
                <w:sz w:val="24"/>
                <w:szCs w:val="24"/>
              </w:rPr>
            </w:pPr>
            <w:r>
              <w:rPr>
                <w:sz w:val="24"/>
                <w:szCs w:val="24"/>
              </w:rPr>
              <w:t>Halloween arrangement ved biblioteket fredag, den 13. oktober</w:t>
            </w:r>
          </w:p>
        </w:tc>
      </w:tr>
      <w:tr w:rsidR="00DF1AC5" w:rsidRPr="005E3750" w14:paraId="00D85F34" w14:textId="77777777" w:rsidTr="008904DA">
        <w:trPr>
          <w:trHeight w:val="1223"/>
        </w:trPr>
        <w:tc>
          <w:tcPr>
            <w:tcW w:w="2552" w:type="dxa"/>
            <w:tcBorders>
              <w:top w:val="double" w:sz="6" w:space="0" w:color="5F5F5F"/>
              <w:left w:val="nil"/>
              <w:bottom w:val="double" w:sz="6" w:space="0" w:color="5F5F5F"/>
              <w:right w:val="nil"/>
            </w:tcBorders>
          </w:tcPr>
          <w:p w14:paraId="31985627" w14:textId="0CEA0B44" w:rsidR="00DF1AC5" w:rsidRPr="005E3750" w:rsidRDefault="00DF1AC5" w:rsidP="00045025">
            <w:pPr>
              <w:rPr>
                <w:b/>
                <w:sz w:val="24"/>
                <w:szCs w:val="24"/>
              </w:rPr>
            </w:pPr>
            <w:r>
              <w:rPr>
                <w:b/>
                <w:sz w:val="24"/>
                <w:szCs w:val="24"/>
              </w:rPr>
              <w:t>Uddannelse 202</w:t>
            </w:r>
            <w:r w:rsidR="00DB7B1E">
              <w:rPr>
                <w:b/>
                <w:sz w:val="24"/>
                <w:szCs w:val="24"/>
              </w:rPr>
              <w:t>3</w:t>
            </w:r>
          </w:p>
          <w:p w14:paraId="3C2DD303" w14:textId="77777777" w:rsidR="00DF1AC5" w:rsidRPr="005E3750" w:rsidRDefault="00DF1AC5" w:rsidP="00045025">
            <w:pPr>
              <w:rPr>
                <w:sz w:val="24"/>
                <w:szCs w:val="24"/>
              </w:rPr>
            </w:pPr>
          </w:p>
          <w:p w14:paraId="4504EBF3" w14:textId="77777777" w:rsidR="00DF1AC5" w:rsidRPr="005E3750" w:rsidRDefault="00DF1AC5" w:rsidP="00045025">
            <w:pPr>
              <w:rPr>
                <w:sz w:val="24"/>
                <w:szCs w:val="24"/>
              </w:rPr>
            </w:pPr>
          </w:p>
          <w:p w14:paraId="68DCA0F1" w14:textId="77777777" w:rsidR="00DF1AC5" w:rsidRPr="005E3750" w:rsidRDefault="00DF1AC5" w:rsidP="00045025">
            <w:pPr>
              <w:rPr>
                <w:sz w:val="24"/>
                <w:szCs w:val="24"/>
              </w:rPr>
            </w:pPr>
          </w:p>
          <w:p w14:paraId="73172B51" w14:textId="77777777" w:rsidR="00DF1AC5" w:rsidRDefault="00DF1AC5" w:rsidP="00045025">
            <w:pPr>
              <w:rPr>
                <w:b/>
                <w:sz w:val="24"/>
                <w:szCs w:val="24"/>
              </w:rPr>
            </w:pPr>
          </w:p>
        </w:tc>
        <w:tc>
          <w:tcPr>
            <w:tcW w:w="5838" w:type="dxa"/>
            <w:tcBorders>
              <w:top w:val="double" w:sz="6" w:space="0" w:color="5F5F5F"/>
              <w:left w:val="nil"/>
              <w:bottom w:val="double" w:sz="6" w:space="0" w:color="5F5F5F"/>
              <w:right w:val="nil"/>
            </w:tcBorders>
          </w:tcPr>
          <w:p w14:paraId="5AE5C699" w14:textId="3F7C59BE" w:rsidR="00DF1AC5" w:rsidRPr="005E3750" w:rsidRDefault="00DF1AC5" w:rsidP="00045025">
            <w:pPr>
              <w:rPr>
                <w:sz w:val="24"/>
                <w:szCs w:val="24"/>
              </w:rPr>
            </w:pPr>
            <w:r w:rsidRPr="005E3750">
              <w:rPr>
                <w:sz w:val="24"/>
                <w:szCs w:val="24"/>
              </w:rPr>
              <w:t>Der er afsat midler på budget 20</w:t>
            </w:r>
            <w:r>
              <w:rPr>
                <w:sz w:val="24"/>
                <w:szCs w:val="24"/>
              </w:rPr>
              <w:t>2</w:t>
            </w:r>
            <w:r w:rsidR="00DD7C0F">
              <w:rPr>
                <w:sz w:val="24"/>
                <w:szCs w:val="24"/>
              </w:rPr>
              <w:t>3</w:t>
            </w:r>
            <w:r w:rsidRPr="005E3750">
              <w:rPr>
                <w:sz w:val="24"/>
                <w:szCs w:val="24"/>
              </w:rPr>
              <w:t xml:space="preserve"> til efter- og videreuddannelse. </w:t>
            </w:r>
          </w:p>
          <w:p w14:paraId="3C00C54E" w14:textId="77777777" w:rsidR="00DF1AC5" w:rsidRPr="005E3750" w:rsidRDefault="00DF1AC5" w:rsidP="00045025">
            <w:pPr>
              <w:rPr>
                <w:sz w:val="24"/>
                <w:szCs w:val="24"/>
              </w:rPr>
            </w:pPr>
            <w:r w:rsidRPr="005E3750">
              <w:rPr>
                <w:sz w:val="24"/>
                <w:szCs w:val="24"/>
              </w:rPr>
              <w:t>Afrapportering af igangværende aktiviteter</w:t>
            </w:r>
          </w:p>
          <w:p w14:paraId="049E267E" w14:textId="77777777" w:rsidR="00DF1AC5" w:rsidRPr="000402DE" w:rsidRDefault="00DF1AC5" w:rsidP="00045025">
            <w:pPr>
              <w:rPr>
                <w:sz w:val="24"/>
                <w:szCs w:val="24"/>
              </w:rPr>
            </w:pPr>
            <w:r w:rsidRPr="005E3750">
              <w:rPr>
                <w:b/>
                <w:sz w:val="24"/>
                <w:szCs w:val="24"/>
              </w:rPr>
              <w:t xml:space="preserve">I </w:t>
            </w:r>
            <w:r>
              <w:rPr>
                <w:b/>
                <w:sz w:val="24"/>
                <w:szCs w:val="24"/>
              </w:rPr>
              <w:t>b</w:t>
            </w:r>
            <w:r w:rsidRPr="005E3750">
              <w:rPr>
                <w:b/>
                <w:sz w:val="24"/>
                <w:szCs w:val="24"/>
              </w:rPr>
              <w:t>ørnehaven</w:t>
            </w:r>
            <w:r w:rsidRPr="005E3750">
              <w:rPr>
                <w:sz w:val="24"/>
                <w:szCs w:val="24"/>
              </w:rPr>
              <w:t>:</w:t>
            </w:r>
            <w:r>
              <w:rPr>
                <w:sz w:val="24"/>
                <w:szCs w:val="24"/>
              </w:rPr>
              <w:t xml:space="preserve"> </w:t>
            </w:r>
          </w:p>
          <w:p w14:paraId="42376B7E" w14:textId="77777777" w:rsidR="00DF1AC5" w:rsidRPr="000402DE" w:rsidRDefault="00DF1AC5" w:rsidP="00045025">
            <w:pPr>
              <w:rPr>
                <w:sz w:val="24"/>
                <w:szCs w:val="24"/>
              </w:rPr>
            </w:pPr>
          </w:p>
          <w:p w14:paraId="632391B2" w14:textId="77777777" w:rsidR="00DF1AC5" w:rsidRDefault="00DF1AC5" w:rsidP="00045025">
            <w:pPr>
              <w:rPr>
                <w:b/>
                <w:sz w:val="24"/>
                <w:szCs w:val="24"/>
              </w:rPr>
            </w:pPr>
            <w:r w:rsidRPr="005E3750">
              <w:rPr>
                <w:b/>
                <w:sz w:val="24"/>
                <w:szCs w:val="24"/>
              </w:rPr>
              <w:t>I dagplejen</w:t>
            </w:r>
            <w:r>
              <w:rPr>
                <w:b/>
                <w:sz w:val="24"/>
                <w:szCs w:val="24"/>
              </w:rPr>
              <w:t xml:space="preserve">: </w:t>
            </w:r>
          </w:p>
          <w:p w14:paraId="66993A18" w14:textId="77777777" w:rsidR="00DF1AC5" w:rsidRPr="005E3750" w:rsidRDefault="00DF1AC5" w:rsidP="00045025">
            <w:pPr>
              <w:rPr>
                <w:sz w:val="24"/>
                <w:szCs w:val="24"/>
              </w:rPr>
            </w:pPr>
          </w:p>
        </w:tc>
        <w:tc>
          <w:tcPr>
            <w:tcW w:w="2539" w:type="dxa"/>
            <w:tcBorders>
              <w:top w:val="double" w:sz="6" w:space="0" w:color="5F5F5F"/>
              <w:left w:val="nil"/>
              <w:bottom w:val="double" w:sz="6" w:space="0" w:color="5F5F5F"/>
              <w:right w:val="nil"/>
            </w:tcBorders>
          </w:tcPr>
          <w:p w14:paraId="1F56A228" w14:textId="77777777" w:rsidR="00DF1AC5" w:rsidRDefault="00DF1AC5" w:rsidP="00045025">
            <w:pPr>
              <w:rPr>
                <w:sz w:val="24"/>
                <w:szCs w:val="24"/>
              </w:rPr>
            </w:pPr>
          </w:p>
          <w:p w14:paraId="5997A089" w14:textId="77777777" w:rsidR="00DF1AC5" w:rsidRDefault="00DF1AC5" w:rsidP="00045025">
            <w:pPr>
              <w:rPr>
                <w:sz w:val="24"/>
                <w:szCs w:val="24"/>
              </w:rPr>
            </w:pPr>
          </w:p>
          <w:p w14:paraId="28F696F7" w14:textId="77777777" w:rsidR="00DF1AC5" w:rsidRDefault="00DF1AC5" w:rsidP="00045025">
            <w:pPr>
              <w:rPr>
                <w:sz w:val="24"/>
                <w:szCs w:val="24"/>
              </w:rPr>
            </w:pPr>
          </w:p>
          <w:p w14:paraId="170A4A7D" w14:textId="77777777" w:rsidR="00DF1AC5" w:rsidRPr="005E3750" w:rsidRDefault="00DF1AC5" w:rsidP="00045025">
            <w:pPr>
              <w:rPr>
                <w:sz w:val="24"/>
                <w:szCs w:val="24"/>
              </w:rPr>
            </w:pPr>
          </w:p>
        </w:tc>
      </w:tr>
      <w:tr w:rsidR="00DF1AC5" w:rsidRPr="005E3750" w14:paraId="41D56471" w14:textId="77777777" w:rsidTr="008904DA">
        <w:trPr>
          <w:trHeight w:val="548"/>
        </w:trPr>
        <w:tc>
          <w:tcPr>
            <w:tcW w:w="2552" w:type="dxa"/>
            <w:tcBorders>
              <w:top w:val="double" w:sz="6" w:space="0" w:color="5F5F5F"/>
              <w:left w:val="nil"/>
              <w:bottom w:val="double" w:sz="6" w:space="0" w:color="5F5F5F"/>
              <w:right w:val="nil"/>
            </w:tcBorders>
          </w:tcPr>
          <w:p w14:paraId="07C8ED70" w14:textId="77777777" w:rsidR="00DF1AC5" w:rsidRPr="005E3750" w:rsidRDefault="00DF1AC5" w:rsidP="00045025">
            <w:pPr>
              <w:rPr>
                <w:sz w:val="24"/>
                <w:szCs w:val="24"/>
              </w:rPr>
            </w:pPr>
            <w:r w:rsidRPr="005E3750">
              <w:rPr>
                <w:b/>
                <w:sz w:val="24"/>
                <w:szCs w:val="24"/>
              </w:rPr>
              <w:t>Kommende aktiviteter</w:t>
            </w:r>
          </w:p>
        </w:tc>
        <w:tc>
          <w:tcPr>
            <w:tcW w:w="5838" w:type="dxa"/>
            <w:tcBorders>
              <w:top w:val="double" w:sz="6" w:space="0" w:color="5F5F5F"/>
              <w:left w:val="nil"/>
              <w:bottom w:val="double" w:sz="6" w:space="0" w:color="5F5F5F"/>
              <w:right w:val="nil"/>
            </w:tcBorders>
          </w:tcPr>
          <w:p w14:paraId="4249A739" w14:textId="77777777" w:rsidR="00DF1AC5" w:rsidRPr="005E3750" w:rsidRDefault="00DF1AC5" w:rsidP="00045025">
            <w:pPr>
              <w:rPr>
                <w:sz w:val="24"/>
                <w:szCs w:val="24"/>
              </w:rPr>
            </w:pPr>
            <w:r w:rsidRPr="005E3750">
              <w:rPr>
                <w:sz w:val="24"/>
                <w:szCs w:val="24"/>
              </w:rPr>
              <w:t>Offentliggørelse til pressen.</w:t>
            </w:r>
          </w:p>
          <w:p w14:paraId="1EA10A44" w14:textId="77777777" w:rsidR="00DF1AC5" w:rsidRPr="000402DE" w:rsidRDefault="00DF1AC5" w:rsidP="00045025">
            <w:pPr>
              <w:rPr>
                <w:sz w:val="24"/>
                <w:szCs w:val="24"/>
              </w:rPr>
            </w:pPr>
          </w:p>
        </w:tc>
        <w:tc>
          <w:tcPr>
            <w:tcW w:w="2539" w:type="dxa"/>
            <w:tcBorders>
              <w:top w:val="double" w:sz="6" w:space="0" w:color="5F5F5F"/>
              <w:left w:val="nil"/>
              <w:bottom w:val="double" w:sz="6" w:space="0" w:color="5F5F5F"/>
              <w:right w:val="nil"/>
            </w:tcBorders>
          </w:tcPr>
          <w:p w14:paraId="231398B0" w14:textId="77777777" w:rsidR="00DF1AC5" w:rsidRPr="005E3750" w:rsidRDefault="00DF1AC5" w:rsidP="00045025">
            <w:pPr>
              <w:rPr>
                <w:sz w:val="24"/>
                <w:szCs w:val="24"/>
              </w:rPr>
            </w:pPr>
          </w:p>
        </w:tc>
      </w:tr>
      <w:tr w:rsidR="00DF1AC5" w:rsidRPr="005E3750" w14:paraId="68E7837B" w14:textId="77777777" w:rsidTr="008904DA">
        <w:trPr>
          <w:trHeight w:val="548"/>
        </w:trPr>
        <w:tc>
          <w:tcPr>
            <w:tcW w:w="2552" w:type="dxa"/>
            <w:tcBorders>
              <w:top w:val="double" w:sz="6" w:space="0" w:color="5F5F5F"/>
              <w:left w:val="nil"/>
              <w:bottom w:val="double" w:sz="6" w:space="0" w:color="5F5F5F"/>
              <w:right w:val="nil"/>
            </w:tcBorders>
          </w:tcPr>
          <w:p w14:paraId="327B07FC" w14:textId="77777777" w:rsidR="00DF1AC5" w:rsidRPr="005E3750" w:rsidRDefault="00DF1AC5" w:rsidP="00045025">
            <w:pPr>
              <w:rPr>
                <w:b/>
                <w:sz w:val="24"/>
                <w:szCs w:val="24"/>
              </w:rPr>
            </w:pPr>
            <w:r w:rsidRPr="005E3750">
              <w:rPr>
                <w:b/>
                <w:sz w:val="24"/>
                <w:szCs w:val="24"/>
              </w:rPr>
              <w:t>Eventuelt</w:t>
            </w:r>
          </w:p>
        </w:tc>
        <w:tc>
          <w:tcPr>
            <w:tcW w:w="5838" w:type="dxa"/>
            <w:tcBorders>
              <w:top w:val="double" w:sz="6" w:space="0" w:color="5F5F5F"/>
              <w:left w:val="nil"/>
              <w:bottom w:val="double" w:sz="6" w:space="0" w:color="5F5F5F"/>
              <w:right w:val="nil"/>
            </w:tcBorders>
          </w:tcPr>
          <w:p w14:paraId="34EE2C95" w14:textId="77777777" w:rsidR="00DF1AC5" w:rsidRPr="005E3750" w:rsidRDefault="00DF1AC5" w:rsidP="00045025">
            <w:pPr>
              <w:rPr>
                <w:sz w:val="24"/>
                <w:szCs w:val="24"/>
              </w:rPr>
            </w:pPr>
          </w:p>
        </w:tc>
        <w:tc>
          <w:tcPr>
            <w:tcW w:w="2539" w:type="dxa"/>
            <w:tcBorders>
              <w:top w:val="double" w:sz="6" w:space="0" w:color="5F5F5F"/>
              <w:left w:val="nil"/>
              <w:bottom w:val="double" w:sz="6" w:space="0" w:color="5F5F5F"/>
              <w:right w:val="nil"/>
            </w:tcBorders>
          </w:tcPr>
          <w:p w14:paraId="30312865" w14:textId="77777777" w:rsidR="00DF1AC5" w:rsidRPr="005E3750" w:rsidRDefault="00DF1AC5" w:rsidP="00045025">
            <w:pPr>
              <w:rPr>
                <w:sz w:val="24"/>
                <w:szCs w:val="24"/>
              </w:rPr>
            </w:pPr>
          </w:p>
        </w:tc>
      </w:tr>
      <w:tr w:rsidR="00DF1AC5" w:rsidRPr="005E3750" w14:paraId="27DDDE39" w14:textId="77777777" w:rsidTr="008904DA">
        <w:trPr>
          <w:trHeight w:val="966"/>
        </w:trPr>
        <w:tc>
          <w:tcPr>
            <w:tcW w:w="2552" w:type="dxa"/>
            <w:tcBorders>
              <w:top w:val="double" w:sz="6" w:space="0" w:color="5F5F5F"/>
              <w:left w:val="nil"/>
              <w:bottom w:val="double" w:sz="6" w:space="0" w:color="5F5F5F"/>
              <w:right w:val="nil"/>
            </w:tcBorders>
          </w:tcPr>
          <w:p w14:paraId="14ABE8E4" w14:textId="77777777" w:rsidR="00DF1AC5" w:rsidRPr="005E3750" w:rsidRDefault="00DF1AC5" w:rsidP="00045025">
            <w:pPr>
              <w:rPr>
                <w:b/>
                <w:sz w:val="24"/>
                <w:szCs w:val="24"/>
              </w:rPr>
            </w:pPr>
            <w:r>
              <w:rPr>
                <w:b/>
                <w:sz w:val="24"/>
                <w:szCs w:val="24"/>
              </w:rPr>
              <w:t>Lukket møde</w:t>
            </w:r>
          </w:p>
        </w:tc>
        <w:tc>
          <w:tcPr>
            <w:tcW w:w="5838" w:type="dxa"/>
            <w:tcBorders>
              <w:top w:val="double" w:sz="6" w:space="0" w:color="5F5F5F"/>
              <w:left w:val="nil"/>
              <w:bottom w:val="double" w:sz="6" w:space="0" w:color="5F5F5F"/>
              <w:right w:val="nil"/>
            </w:tcBorders>
          </w:tcPr>
          <w:p w14:paraId="22123930" w14:textId="77777777" w:rsidR="00DF1AC5" w:rsidRDefault="00DF1AC5" w:rsidP="008904DA">
            <w:pPr>
              <w:rPr>
                <w:sz w:val="24"/>
                <w:szCs w:val="24"/>
              </w:rPr>
            </w:pPr>
            <w:r>
              <w:rPr>
                <w:sz w:val="24"/>
                <w:szCs w:val="24"/>
              </w:rPr>
              <w:t>Der afholdes altid lukket møde uden deltagelse af personalerepræsentanter efter afslutning af den ordinære dagsorden. Det drejer sig primært om at lederen kan have dialog med sin arbejdsgiver, bestyrelsen, ligesom det også kan dreje sig om personalesager.</w:t>
            </w:r>
          </w:p>
          <w:p w14:paraId="3028AF6B" w14:textId="77777777" w:rsidR="00DF1AC5" w:rsidRPr="000F2860" w:rsidRDefault="00DF1AC5" w:rsidP="008904DA">
            <w:pPr>
              <w:rPr>
                <w:b/>
                <w:bCs/>
                <w:sz w:val="24"/>
                <w:szCs w:val="24"/>
              </w:rPr>
            </w:pPr>
            <w:r w:rsidRPr="000F2860">
              <w:rPr>
                <w:b/>
                <w:bCs/>
                <w:sz w:val="24"/>
                <w:szCs w:val="24"/>
              </w:rPr>
              <w:t>HUSK AT SENDE PUNKTER FREM FØR MØDET.</w:t>
            </w:r>
          </w:p>
        </w:tc>
        <w:tc>
          <w:tcPr>
            <w:tcW w:w="2539" w:type="dxa"/>
            <w:tcBorders>
              <w:top w:val="double" w:sz="6" w:space="0" w:color="5F5F5F"/>
              <w:left w:val="nil"/>
              <w:bottom w:val="double" w:sz="6" w:space="0" w:color="5F5F5F"/>
              <w:right w:val="nil"/>
            </w:tcBorders>
          </w:tcPr>
          <w:p w14:paraId="23DE7291" w14:textId="77777777" w:rsidR="00DF1AC5" w:rsidRPr="005E3750" w:rsidRDefault="00DF1AC5" w:rsidP="00045025">
            <w:pPr>
              <w:rPr>
                <w:sz w:val="24"/>
                <w:szCs w:val="24"/>
              </w:rPr>
            </w:pPr>
          </w:p>
        </w:tc>
      </w:tr>
    </w:tbl>
    <w:p w14:paraId="05A2F75E" w14:textId="375CE63C" w:rsidR="00DF1AC5" w:rsidRDefault="00DF1AC5" w:rsidP="00DF1AC5">
      <w:pPr>
        <w:rPr>
          <w:sz w:val="24"/>
          <w:szCs w:val="24"/>
        </w:rPr>
      </w:pPr>
      <w:r w:rsidRPr="005E3750">
        <w:rPr>
          <w:b/>
          <w:sz w:val="24"/>
          <w:szCs w:val="24"/>
        </w:rPr>
        <w:t>Bilag:</w:t>
      </w:r>
      <w:r w:rsidRPr="005E3750">
        <w:rPr>
          <w:b/>
          <w:sz w:val="24"/>
          <w:szCs w:val="24"/>
        </w:rPr>
        <w:tab/>
      </w:r>
      <w:r>
        <w:rPr>
          <w:b/>
          <w:sz w:val="24"/>
          <w:szCs w:val="24"/>
        </w:rPr>
        <w:tab/>
      </w:r>
      <w:r w:rsidRPr="001C78E9">
        <w:rPr>
          <w:sz w:val="24"/>
          <w:szCs w:val="24"/>
        </w:rPr>
        <w:t>Referat</w:t>
      </w:r>
      <w:r>
        <w:rPr>
          <w:b/>
          <w:sz w:val="24"/>
          <w:szCs w:val="24"/>
        </w:rPr>
        <w:t xml:space="preserve"> </w:t>
      </w:r>
      <w:r w:rsidRPr="001C78E9">
        <w:rPr>
          <w:sz w:val="24"/>
          <w:szCs w:val="24"/>
        </w:rPr>
        <w:t>fra</w:t>
      </w:r>
      <w:r>
        <w:rPr>
          <w:b/>
          <w:sz w:val="24"/>
          <w:szCs w:val="24"/>
        </w:rPr>
        <w:t xml:space="preserve"> </w:t>
      </w:r>
      <w:r>
        <w:rPr>
          <w:sz w:val="24"/>
          <w:szCs w:val="24"/>
        </w:rPr>
        <w:t>møde</w:t>
      </w:r>
      <w:r w:rsidR="00C52685">
        <w:rPr>
          <w:sz w:val="24"/>
          <w:szCs w:val="24"/>
        </w:rPr>
        <w:t xml:space="preserve">t </w:t>
      </w:r>
      <w:r w:rsidR="00DD7C0F">
        <w:rPr>
          <w:sz w:val="24"/>
          <w:szCs w:val="24"/>
        </w:rPr>
        <w:t>2</w:t>
      </w:r>
      <w:r w:rsidR="00C52685">
        <w:rPr>
          <w:sz w:val="24"/>
          <w:szCs w:val="24"/>
        </w:rPr>
        <w:t>7</w:t>
      </w:r>
      <w:r w:rsidR="00DD7C0F">
        <w:rPr>
          <w:sz w:val="24"/>
          <w:szCs w:val="24"/>
        </w:rPr>
        <w:t xml:space="preserve">. </w:t>
      </w:r>
      <w:r w:rsidR="00C52685">
        <w:rPr>
          <w:sz w:val="24"/>
          <w:szCs w:val="24"/>
        </w:rPr>
        <w:t xml:space="preserve">april </w:t>
      </w:r>
      <w:r w:rsidR="00DD7C0F">
        <w:rPr>
          <w:sz w:val="24"/>
          <w:szCs w:val="24"/>
        </w:rPr>
        <w:t>2023</w:t>
      </w:r>
    </w:p>
    <w:p w14:paraId="26973346" w14:textId="19F424AE" w:rsidR="00DD7C0F" w:rsidRDefault="00DD7C0F" w:rsidP="00DD7C0F">
      <w:pPr>
        <w:ind w:left="1304" w:firstLine="1304"/>
        <w:rPr>
          <w:sz w:val="24"/>
          <w:szCs w:val="24"/>
        </w:rPr>
      </w:pPr>
      <w:r>
        <w:rPr>
          <w:sz w:val="24"/>
          <w:szCs w:val="24"/>
        </w:rPr>
        <w:t>Budgetopfølgning, lønsimulering m.v.</w:t>
      </w:r>
    </w:p>
    <w:p w14:paraId="57F88FA3" w14:textId="77777777" w:rsidR="00DF1AC5" w:rsidRDefault="00DF1AC5" w:rsidP="00DB7B1E">
      <w:pPr>
        <w:ind w:left="1304" w:firstLine="1304"/>
        <w:rPr>
          <w:sz w:val="24"/>
          <w:szCs w:val="24"/>
        </w:rPr>
      </w:pPr>
      <w:proofErr w:type="spellStart"/>
      <w:r>
        <w:rPr>
          <w:sz w:val="24"/>
          <w:szCs w:val="24"/>
        </w:rPr>
        <w:t>ProKap</w:t>
      </w:r>
      <w:proofErr w:type="spellEnd"/>
      <w:r>
        <w:rPr>
          <w:sz w:val="24"/>
          <w:szCs w:val="24"/>
        </w:rPr>
        <w:t xml:space="preserve"> for dagplejen og børnehaven </w:t>
      </w:r>
    </w:p>
    <w:p w14:paraId="47AD9C6D" w14:textId="77777777" w:rsidR="00DF1AC5" w:rsidRPr="005E3750" w:rsidRDefault="00DF1AC5" w:rsidP="00DF1AC5">
      <w:pPr>
        <w:ind w:left="720"/>
        <w:rPr>
          <w:sz w:val="24"/>
          <w:szCs w:val="24"/>
        </w:rPr>
      </w:pPr>
      <w:r>
        <w:rPr>
          <w:sz w:val="24"/>
          <w:szCs w:val="24"/>
        </w:rPr>
        <w:tab/>
      </w:r>
      <w:r>
        <w:rPr>
          <w:sz w:val="24"/>
          <w:szCs w:val="24"/>
        </w:rPr>
        <w:tab/>
      </w:r>
      <w:r>
        <w:rPr>
          <w:sz w:val="24"/>
          <w:szCs w:val="24"/>
        </w:rPr>
        <w:tab/>
      </w:r>
    </w:p>
    <w:p w14:paraId="21F0A091" w14:textId="77777777" w:rsidR="00DF1AC5" w:rsidRDefault="00DF1AC5" w:rsidP="00DF1AC5">
      <w:pPr>
        <w:ind w:left="720"/>
        <w:rPr>
          <w:b/>
          <w:sz w:val="24"/>
          <w:szCs w:val="24"/>
        </w:rPr>
      </w:pPr>
      <w:r>
        <w:rPr>
          <w:b/>
          <w:sz w:val="24"/>
          <w:szCs w:val="24"/>
        </w:rPr>
        <w:tab/>
      </w:r>
      <w:r>
        <w:rPr>
          <w:b/>
          <w:sz w:val="24"/>
          <w:szCs w:val="24"/>
        </w:rPr>
        <w:tab/>
      </w:r>
      <w:r>
        <w:rPr>
          <w:b/>
          <w:sz w:val="24"/>
          <w:szCs w:val="24"/>
        </w:rPr>
        <w:tab/>
      </w:r>
    </w:p>
    <w:p w14:paraId="267E2E30" w14:textId="6B5A44EE" w:rsidR="00DB7B1E" w:rsidRDefault="00DF1AC5" w:rsidP="00DB7B1E">
      <w:pPr>
        <w:rPr>
          <w:b/>
          <w:sz w:val="24"/>
          <w:szCs w:val="24"/>
        </w:rPr>
      </w:pPr>
      <w:r>
        <w:rPr>
          <w:b/>
          <w:sz w:val="24"/>
          <w:szCs w:val="24"/>
        </w:rPr>
        <w:t>Ordinære møder:</w:t>
      </w:r>
      <w:r>
        <w:rPr>
          <w:b/>
          <w:sz w:val="24"/>
          <w:szCs w:val="24"/>
        </w:rPr>
        <w:tab/>
      </w:r>
      <w:r w:rsidR="00DB7B1E">
        <w:rPr>
          <w:b/>
          <w:sz w:val="24"/>
          <w:szCs w:val="24"/>
        </w:rPr>
        <w:t>2. november</w:t>
      </w:r>
    </w:p>
    <w:p w14:paraId="42E45293" w14:textId="77777777" w:rsidR="00DF1AC5" w:rsidRDefault="00DF1AC5" w:rsidP="00DF1AC5">
      <w:pPr>
        <w:pStyle w:val="Listeafsnit"/>
        <w:numPr>
          <w:ilvl w:val="0"/>
          <w:numId w:val="1"/>
        </w:numPr>
        <w:ind w:left="2880"/>
        <w:rPr>
          <w:b/>
          <w:sz w:val="24"/>
          <w:szCs w:val="24"/>
        </w:rPr>
      </w:pPr>
      <w:r w:rsidRPr="00C8587C">
        <w:rPr>
          <w:b/>
          <w:sz w:val="24"/>
          <w:szCs w:val="24"/>
        </w:rPr>
        <w:t>Alle dage kl. 17.00</w:t>
      </w:r>
    </w:p>
    <w:p w14:paraId="7668158E" w14:textId="77777777" w:rsidR="00DF1AC5" w:rsidRDefault="00DF1AC5"/>
    <w:sectPr w:rsidR="00DF1AC5" w:rsidSect="000F2860">
      <w:headerReference w:type="default" r:id="rId8"/>
      <w:footerReference w:type="default" r:id="rId9"/>
      <w:pgSz w:w="12240" w:h="15840"/>
      <w:pgMar w:top="2410" w:right="1134" w:bottom="709" w:left="1134" w:header="851"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62F8" w14:textId="77777777" w:rsidR="00A67A89" w:rsidRDefault="00A67A89">
      <w:r>
        <w:separator/>
      </w:r>
    </w:p>
  </w:endnote>
  <w:endnote w:type="continuationSeparator" w:id="0">
    <w:p w14:paraId="63357BFA" w14:textId="77777777" w:rsidR="00A67A89" w:rsidRDefault="00A6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82379"/>
      <w:docPartObj>
        <w:docPartGallery w:val="Page Numbers (Bottom of Page)"/>
        <w:docPartUnique/>
      </w:docPartObj>
    </w:sdtPr>
    <w:sdtEndPr/>
    <w:sdtContent>
      <w:p w14:paraId="6D092D66" w14:textId="77777777" w:rsidR="000C7C80" w:rsidRDefault="000C7C80">
        <w:pPr>
          <w:pStyle w:val="Sidefod"/>
          <w:jc w:val="right"/>
        </w:pPr>
        <w:r>
          <w:rPr>
            <w:noProof/>
          </w:rPr>
          <w:drawing>
            <wp:anchor distT="0" distB="0" distL="114300" distR="114300" simplePos="0" relativeHeight="251660288" behindDoc="0" locked="0" layoutInCell="1" allowOverlap="1" wp14:anchorId="566893D7" wp14:editId="04FC7BF2">
              <wp:simplePos x="0" y="0"/>
              <wp:positionH relativeFrom="column">
                <wp:posOffset>2823845</wp:posOffset>
              </wp:positionH>
              <wp:positionV relativeFrom="paragraph">
                <wp:posOffset>9525</wp:posOffset>
              </wp:positionV>
              <wp:extent cx="609600" cy="372110"/>
              <wp:effectExtent l="0" t="0" r="0" b="8890"/>
              <wp:wrapNone/>
              <wp:docPr id="6" name="Billed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09600" cy="372110"/>
                      </a:xfrm>
                      <a:prstGeom prst="rect">
                        <a:avLst/>
                      </a:prstGeom>
                      <a:noFill/>
                      <a:ln>
                        <a:noFill/>
                      </a:ln>
                    </pic:spPr>
                  </pic:pic>
                </a:graphicData>
              </a:graphic>
            </wp:anchor>
          </w:drawing>
        </w: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141F9513" w14:textId="77777777" w:rsidR="000C7C80" w:rsidRPr="009B262A" w:rsidRDefault="000C7C80" w:rsidP="009B262A">
    <w:pPr>
      <w:jc w:val="center"/>
      <w:rPr>
        <w:rFonts w:ascii="Verdana" w:eastAsia="Times New Roman" w:hAnsi="Verdana"/>
        <w:color w:val="316685"/>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CB67" w14:textId="77777777" w:rsidR="00A67A89" w:rsidRDefault="00A67A89">
      <w:r>
        <w:separator/>
      </w:r>
    </w:p>
  </w:footnote>
  <w:footnote w:type="continuationSeparator" w:id="0">
    <w:p w14:paraId="5E5751E5" w14:textId="77777777" w:rsidR="00A67A89" w:rsidRDefault="00A6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501D" w14:textId="77777777" w:rsidR="000C7C80" w:rsidRDefault="000C7C80" w:rsidP="00465F3F">
    <w:pPr>
      <w:pStyle w:val="Sidehoved"/>
      <w:jc w:val="center"/>
    </w:pPr>
    <w:r>
      <w:rPr>
        <w:noProof/>
      </w:rPr>
      <w:drawing>
        <wp:anchor distT="0" distB="0" distL="114300" distR="114300" simplePos="0" relativeHeight="251659264" behindDoc="0" locked="0" layoutInCell="1" allowOverlap="1" wp14:anchorId="064DBFD0" wp14:editId="6FC43D17">
          <wp:simplePos x="0" y="0"/>
          <wp:positionH relativeFrom="column">
            <wp:posOffset>2051684</wp:posOffset>
          </wp:positionH>
          <wp:positionV relativeFrom="paragraph">
            <wp:posOffset>-226059</wp:posOffset>
          </wp:positionV>
          <wp:extent cx="2085975" cy="561576"/>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69" cy="563109"/>
                  </a:xfrm>
                  <a:prstGeom prst="rect">
                    <a:avLst/>
                  </a:prstGeom>
                  <a:noFill/>
                </pic:spPr>
              </pic:pic>
            </a:graphicData>
          </a:graphic>
        </wp:anchor>
      </w:drawing>
    </w:r>
  </w:p>
  <w:p w14:paraId="25044AC5" w14:textId="77777777" w:rsidR="000C7C80" w:rsidRDefault="000C7C80" w:rsidP="00465F3F">
    <w:pPr>
      <w:pStyle w:val="Sidehoved"/>
      <w:jc w:val="center"/>
    </w:pPr>
  </w:p>
  <w:p w14:paraId="30B52010" w14:textId="77777777" w:rsidR="000C7C80" w:rsidRDefault="000C7C80" w:rsidP="00465F3F">
    <w:pPr>
      <w:pStyle w:val="Sidehoved"/>
      <w:jc w:val="center"/>
    </w:pPr>
  </w:p>
  <w:p w14:paraId="2F9BDE01" w14:textId="77777777" w:rsidR="000C7C80" w:rsidRPr="00124592" w:rsidRDefault="000C7C80" w:rsidP="00465F3F">
    <w:pPr>
      <w:shd w:val="clear" w:color="auto" w:fill="FFFFFF"/>
      <w:spacing w:after="48" w:line="312" w:lineRule="atLeast"/>
      <w:jc w:val="center"/>
      <w:outlineLvl w:val="1"/>
      <w:rPr>
        <w:rFonts w:ascii="Bradley Hand ITC" w:eastAsia="Times New Roman" w:hAnsi="Bradley Hand ITC"/>
        <w:b/>
        <w:color w:val="525252" w:themeColor="accent3" w:themeShade="80"/>
        <w:sz w:val="28"/>
        <w:szCs w:val="28"/>
      </w:rPr>
    </w:pPr>
    <w:r w:rsidRPr="00124592">
      <w:rPr>
        <w:rFonts w:ascii="Bradley Hand ITC" w:eastAsia="Times New Roman" w:hAnsi="Bradley Hand ITC"/>
        <w:b/>
        <w:color w:val="525252" w:themeColor="accent3" w:themeShade="80"/>
        <w:sz w:val="28"/>
        <w:szCs w:val="28"/>
      </w:rPr>
      <w:t>Børnehave og dagpleje - de aktive dagtilbud</w:t>
    </w:r>
  </w:p>
  <w:p w14:paraId="09A09E30" w14:textId="77777777" w:rsidR="000C7C80" w:rsidRPr="0050715D" w:rsidRDefault="000C7C80" w:rsidP="00207F1B">
    <w:pPr>
      <w:jc w:val="center"/>
      <w:rPr>
        <w:rFonts w:ascii="Bradley Hand ITC" w:hAnsi="Bradley Hand ITC"/>
        <w:b/>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725"/>
    <w:multiLevelType w:val="hybridMultilevel"/>
    <w:tmpl w:val="25384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9A41F68"/>
    <w:multiLevelType w:val="hybridMultilevel"/>
    <w:tmpl w:val="9220462E"/>
    <w:lvl w:ilvl="0" w:tplc="A2AE5AEC">
      <w:start w:val="1"/>
      <w:numFmt w:val="decimal"/>
      <w:lvlText w:val="%1."/>
      <w:lvlJc w:val="left"/>
      <w:pPr>
        <w:ind w:left="247" w:hanging="360"/>
      </w:pPr>
      <w:rPr>
        <w:rFonts w:hint="default"/>
      </w:rPr>
    </w:lvl>
    <w:lvl w:ilvl="1" w:tplc="04060019" w:tentative="1">
      <w:start w:val="1"/>
      <w:numFmt w:val="lowerLetter"/>
      <w:lvlText w:val="%2."/>
      <w:lvlJc w:val="left"/>
      <w:pPr>
        <w:ind w:left="967" w:hanging="360"/>
      </w:pPr>
    </w:lvl>
    <w:lvl w:ilvl="2" w:tplc="0406001B" w:tentative="1">
      <w:start w:val="1"/>
      <w:numFmt w:val="lowerRoman"/>
      <w:lvlText w:val="%3."/>
      <w:lvlJc w:val="right"/>
      <w:pPr>
        <w:ind w:left="1687" w:hanging="180"/>
      </w:pPr>
    </w:lvl>
    <w:lvl w:ilvl="3" w:tplc="0406000F" w:tentative="1">
      <w:start w:val="1"/>
      <w:numFmt w:val="decimal"/>
      <w:lvlText w:val="%4."/>
      <w:lvlJc w:val="left"/>
      <w:pPr>
        <w:ind w:left="2407" w:hanging="360"/>
      </w:pPr>
    </w:lvl>
    <w:lvl w:ilvl="4" w:tplc="04060019" w:tentative="1">
      <w:start w:val="1"/>
      <w:numFmt w:val="lowerLetter"/>
      <w:lvlText w:val="%5."/>
      <w:lvlJc w:val="left"/>
      <w:pPr>
        <w:ind w:left="3127" w:hanging="360"/>
      </w:pPr>
    </w:lvl>
    <w:lvl w:ilvl="5" w:tplc="0406001B" w:tentative="1">
      <w:start w:val="1"/>
      <w:numFmt w:val="lowerRoman"/>
      <w:lvlText w:val="%6."/>
      <w:lvlJc w:val="right"/>
      <w:pPr>
        <w:ind w:left="3847" w:hanging="180"/>
      </w:pPr>
    </w:lvl>
    <w:lvl w:ilvl="6" w:tplc="0406000F" w:tentative="1">
      <w:start w:val="1"/>
      <w:numFmt w:val="decimal"/>
      <w:lvlText w:val="%7."/>
      <w:lvlJc w:val="left"/>
      <w:pPr>
        <w:ind w:left="4567" w:hanging="360"/>
      </w:pPr>
    </w:lvl>
    <w:lvl w:ilvl="7" w:tplc="04060019" w:tentative="1">
      <w:start w:val="1"/>
      <w:numFmt w:val="lowerLetter"/>
      <w:lvlText w:val="%8."/>
      <w:lvlJc w:val="left"/>
      <w:pPr>
        <w:ind w:left="5287" w:hanging="360"/>
      </w:pPr>
    </w:lvl>
    <w:lvl w:ilvl="8" w:tplc="0406001B" w:tentative="1">
      <w:start w:val="1"/>
      <w:numFmt w:val="lowerRoman"/>
      <w:lvlText w:val="%9."/>
      <w:lvlJc w:val="right"/>
      <w:pPr>
        <w:ind w:left="6007" w:hanging="180"/>
      </w:pPr>
    </w:lvl>
  </w:abstractNum>
  <w:num w:numId="1" w16cid:durableId="1697273576">
    <w:abstractNumId w:val="0"/>
  </w:num>
  <w:num w:numId="2" w16cid:durableId="65052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C5"/>
    <w:rsid w:val="000105B4"/>
    <w:rsid w:val="00020D68"/>
    <w:rsid w:val="000358E9"/>
    <w:rsid w:val="00094C79"/>
    <w:rsid w:val="000A1BCF"/>
    <w:rsid w:val="000B3B21"/>
    <w:rsid w:val="000C30FE"/>
    <w:rsid w:val="000C4A0A"/>
    <w:rsid w:val="000C7C80"/>
    <w:rsid w:val="000E17D8"/>
    <w:rsid w:val="000F1D0C"/>
    <w:rsid w:val="00142CB6"/>
    <w:rsid w:val="00162116"/>
    <w:rsid w:val="00246950"/>
    <w:rsid w:val="002630B5"/>
    <w:rsid w:val="002652E3"/>
    <w:rsid w:val="002D033A"/>
    <w:rsid w:val="002D05E9"/>
    <w:rsid w:val="002F5B44"/>
    <w:rsid w:val="0032441D"/>
    <w:rsid w:val="0039736D"/>
    <w:rsid w:val="003A15A8"/>
    <w:rsid w:val="003F5009"/>
    <w:rsid w:val="00456D29"/>
    <w:rsid w:val="005D0F20"/>
    <w:rsid w:val="00687736"/>
    <w:rsid w:val="00760D24"/>
    <w:rsid w:val="00782328"/>
    <w:rsid w:val="007971E5"/>
    <w:rsid w:val="008904DA"/>
    <w:rsid w:val="008E5496"/>
    <w:rsid w:val="00905820"/>
    <w:rsid w:val="009750CD"/>
    <w:rsid w:val="009D3FC9"/>
    <w:rsid w:val="009F6A07"/>
    <w:rsid w:val="00A04FD9"/>
    <w:rsid w:val="00A303EE"/>
    <w:rsid w:val="00A67A89"/>
    <w:rsid w:val="00A822D1"/>
    <w:rsid w:val="00B018E5"/>
    <w:rsid w:val="00B959DC"/>
    <w:rsid w:val="00C52685"/>
    <w:rsid w:val="00DA61C5"/>
    <w:rsid w:val="00DB7B1E"/>
    <w:rsid w:val="00DD5E47"/>
    <w:rsid w:val="00DD7C0F"/>
    <w:rsid w:val="00DF1AC5"/>
    <w:rsid w:val="00E427BB"/>
    <w:rsid w:val="00EC0595"/>
    <w:rsid w:val="00F043D1"/>
    <w:rsid w:val="00FB60C8"/>
    <w:rsid w:val="00FC6660"/>
    <w:rsid w:val="00FD3D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DA7A"/>
  <w15:chartTrackingRefBased/>
  <w15:docId w15:val="{BEF8E8D3-513C-4A5C-815F-49293212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C5"/>
    <w:pPr>
      <w:spacing w:after="0" w:line="240" w:lineRule="auto"/>
    </w:pPr>
    <w:rPr>
      <w:rFonts w:ascii="Calibri" w:eastAsia="Calibri" w:hAnsi="Calibri" w:cs="Times New Roman"/>
      <w:sz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F1AC5"/>
    <w:pPr>
      <w:tabs>
        <w:tab w:val="center" w:pos="4819"/>
        <w:tab w:val="right" w:pos="9638"/>
      </w:tabs>
    </w:pPr>
  </w:style>
  <w:style w:type="character" w:customStyle="1" w:styleId="SidehovedTegn">
    <w:name w:val="Sidehoved Tegn"/>
    <w:basedOn w:val="Standardskrifttypeiafsnit"/>
    <w:link w:val="Sidehoved"/>
    <w:uiPriority w:val="99"/>
    <w:rsid w:val="00DF1AC5"/>
    <w:rPr>
      <w:rFonts w:ascii="Calibri" w:eastAsia="Calibri" w:hAnsi="Calibri" w:cs="Times New Roman"/>
      <w:sz w:val="18"/>
      <w:lang w:eastAsia="da-DK"/>
    </w:rPr>
  </w:style>
  <w:style w:type="paragraph" w:styleId="Sidefod">
    <w:name w:val="footer"/>
    <w:basedOn w:val="Normal"/>
    <w:link w:val="SidefodTegn"/>
    <w:uiPriority w:val="99"/>
    <w:unhideWhenUsed/>
    <w:rsid w:val="00DF1AC5"/>
    <w:pPr>
      <w:tabs>
        <w:tab w:val="center" w:pos="4819"/>
        <w:tab w:val="right" w:pos="9638"/>
      </w:tabs>
    </w:pPr>
  </w:style>
  <w:style w:type="character" w:customStyle="1" w:styleId="SidefodTegn">
    <w:name w:val="Sidefod Tegn"/>
    <w:basedOn w:val="Standardskrifttypeiafsnit"/>
    <w:link w:val="Sidefod"/>
    <w:uiPriority w:val="99"/>
    <w:rsid w:val="00DF1AC5"/>
    <w:rPr>
      <w:rFonts w:ascii="Calibri" w:eastAsia="Calibri" w:hAnsi="Calibri" w:cs="Times New Roman"/>
      <w:sz w:val="18"/>
      <w:lang w:eastAsia="da-DK"/>
    </w:rPr>
  </w:style>
  <w:style w:type="paragraph" w:styleId="Listeafsnit">
    <w:name w:val="List Paragraph"/>
    <w:basedOn w:val="Normal"/>
    <w:uiPriority w:val="6"/>
    <w:qFormat/>
    <w:rsid w:val="00DF1AC5"/>
    <w:pPr>
      <w:ind w:left="720"/>
      <w:contextualSpacing/>
    </w:pPr>
  </w:style>
  <w:style w:type="character" w:styleId="Hyperlink">
    <w:name w:val="Hyperlink"/>
    <w:basedOn w:val="Standardskrifttypeiafsnit"/>
    <w:uiPriority w:val="99"/>
    <w:semiHidden/>
    <w:unhideWhenUsed/>
    <w:rsid w:val="00F04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lgeskabet.dk/artikel-bestyrelsens-arbejde-med-den-paedagogiske-laere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4.jpg@01D1FC82.6C10BF8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3919</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Erik Jørgensen</dc:creator>
  <cp:keywords/>
  <dc:description/>
  <cp:lastModifiedBy>Berit Westi</cp:lastModifiedBy>
  <cp:revision>2</cp:revision>
  <cp:lastPrinted>2023-10-27T09:29:00Z</cp:lastPrinted>
  <dcterms:created xsi:type="dcterms:W3CDTF">2023-10-27T09:30:00Z</dcterms:created>
  <dcterms:modified xsi:type="dcterms:W3CDTF">2023-10-27T09:30:00Z</dcterms:modified>
</cp:coreProperties>
</file>