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1003" w14:textId="115CA36F" w:rsidR="00DF1AC5" w:rsidRDefault="008424EE" w:rsidP="00DF1AC5">
      <w:pPr>
        <w:rPr>
          <w:b/>
          <w:sz w:val="24"/>
          <w:szCs w:val="24"/>
        </w:rPr>
      </w:pPr>
      <w:r>
        <w:rPr>
          <w:b/>
          <w:sz w:val="24"/>
          <w:szCs w:val="24"/>
        </w:rPr>
        <w:t>Referat fra</w:t>
      </w:r>
      <w:r w:rsidR="00DF1AC5">
        <w:rPr>
          <w:b/>
          <w:sz w:val="24"/>
          <w:szCs w:val="24"/>
        </w:rPr>
        <w:t xml:space="preserve"> </w:t>
      </w:r>
      <w:r w:rsidR="00DF1AC5" w:rsidRPr="005E3750">
        <w:rPr>
          <w:b/>
          <w:sz w:val="24"/>
          <w:szCs w:val="24"/>
        </w:rPr>
        <w:t>bestyrelsesmøde i Hobitten</w:t>
      </w:r>
      <w:r w:rsidR="00DF1AC5">
        <w:rPr>
          <w:b/>
          <w:sz w:val="24"/>
          <w:szCs w:val="24"/>
        </w:rPr>
        <w:t xml:space="preserve"> tors</w:t>
      </w:r>
      <w:r w:rsidR="00DF1AC5" w:rsidRPr="005E3750">
        <w:rPr>
          <w:b/>
          <w:sz w:val="24"/>
          <w:szCs w:val="24"/>
        </w:rPr>
        <w:t xml:space="preserve">dag, den </w:t>
      </w:r>
      <w:r w:rsidR="00DF1AC5">
        <w:rPr>
          <w:b/>
          <w:sz w:val="24"/>
          <w:szCs w:val="24"/>
        </w:rPr>
        <w:t>2</w:t>
      </w:r>
      <w:r w:rsidR="00DD7C0F">
        <w:rPr>
          <w:b/>
          <w:sz w:val="24"/>
          <w:szCs w:val="24"/>
        </w:rPr>
        <w:t>7</w:t>
      </w:r>
      <w:r w:rsidR="00DF1AC5" w:rsidRPr="005E3750">
        <w:rPr>
          <w:b/>
          <w:sz w:val="24"/>
          <w:szCs w:val="24"/>
        </w:rPr>
        <w:t xml:space="preserve">. </w:t>
      </w:r>
      <w:r w:rsidR="00DD7C0F">
        <w:rPr>
          <w:b/>
          <w:sz w:val="24"/>
          <w:szCs w:val="24"/>
        </w:rPr>
        <w:t>april</w:t>
      </w:r>
      <w:r w:rsidR="00DF1AC5">
        <w:rPr>
          <w:b/>
          <w:sz w:val="24"/>
          <w:szCs w:val="24"/>
        </w:rPr>
        <w:t xml:space="preserve"> 2023 </w:t>
      </w:r>
      <w:r w:rsidR="00DF1AC5" w:rsidRPr="005E3750">
        <w:rPr>
          <w:b/>
          <w:sz w:val="24"/>
          <w:szCs w:val="24"/>
        </w:rPr>
        <w:t xml:space="preserve">kl. 17.00. </w:t>
      </w:r>
    </w:p>
    <w:p w14:paraId="065DAD84" w14:textId="77777777" w:rsidR="00DF1AC5" w:rsidRPr="00547F5A" w:rsidRDefault="00DF1AC5" w:rsidP="00DF1AC5">
      <w:pPr>
        <w:rPr>
          <w:b/>
          <w:sz w:val="24"/>
          <w:szCs w:val="24"/>
        </w:rPr>
      </w:pPr>
    </w:p>
    <w:p w14:paraId="52D658D9" w14:textId="322694C6" w:rsidR="00DF1AC5" w:rsidRDefault="00DF1AC5" w:rsidP="00DF1AC5">
      <w:pPr>
        <w:rPr>
          <w:sz w:val="24"/>
          <w:szCs w:val="24"/>
        </w:rPr>
      </w:pPr>
      <w:r w:rsidRPr="005E3750">
        <w:rPr>
          <w:b/>
          <w:sz w:val="24"/>
          <w:szCs w:val="24"/>
        </w:rPr>
        <w:t>Deltagere:</w:t>
      </w:r>
      <w:r w:rsidRPr="005E3750">
        <w:rPr>
          <w:sz w:val="24"/>
          <w:szCs w:val="24"/>
        </w:rPr>
        <w:tab/>
      </w:r>
      <w:r w:rsidR="00E8282A">
        <w:rPr>
          <w:sz w:val="24"/>
          <w:szCs w:val="24"/>
        </w:rPr>
        <w:tab/>
        <w:t>Søren, Rasmus, Kenneth, Hanne, Berit, Niels</w:t>
      </w:r>
    </w:p>
    <w:p w14:paraId="041B6A02" w14:textId="42517BDB" w:rsidR="00DF1AC5" w:rsidRPr="005E3750" w:rsidRDefault="00DF1AC5" w:rsidP="00DF1AC5">
      <w:pPr>
        <w:rPr>
          <w:sz w:val="24"/>
          <w:szCs w:val="24"/>
        </w:rPr>
      </w:pPr>
      <w:r w:rsidRPr="005E3750">
        <w:rPr>
          <w:b/>
          <w:sz w:val="24"/>
          <w:szCs w:val="24"/>
        </w:rPr>
        <w:t>Afbud:</w:t>
      </w:r>
      <w:r w:rsidRPr="005E3750">
        <w:rPr>
          <w:sz w:val="24"/>
          <w:szCs w:val="24"/>
        </w:rPr>
        <w:tab/>
      </w:r>
      <w:r>
        <w:rPr>
          <w:sz w:val="24"/>
          <w:szCs w:val="24"/>
        </w:rPr>
        <w:tab/>
      </w:r>
      <w:r w:rsidR="00E8282A">
        <w:rPr>
          <w:sz w:val="24"/>
          <w:szCs w:val="24"/>
        </w:rPr>
        <w:t>Janne</w:t>
      </w:r>
    </w:p>
    <w:tbl>
      <w:tblPr>
        <w:tblW w:w="10929"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firstRow="0" w:lastRow="0" w:firstColumn="0" w:lastColumn="0" w:noHBand="0" w:noVBand="0"/>
      </w:tblPr>
      <w:tblGrid>
        <w:gridCol w:w="2552"/>
        <w:gridCol w:w="5838"/>
        <w:gridCol w:w="2539"/>
      </w:tblGrid>
      <w:tr w:rsidR="00DF1AC5" w:rsidRPr="005E3750" w14:paraId="6B2FE6E4" w14:textId="77777777" w:rsidTr="008904DA">
        <w:trPr>
          <w:trHeight w:val="864"/>
        </w:trPr>
        <w:tc>
          <w:tcPr>
            <w:tcW w:w="2552" w:type="dxa"/>
            <w:tcBorders>
              <w:top w:val="double" w:sz="6" w:space="0" w:color="5F5F5F"/>
              <w:left w:val="nil"/>
              <w:bottom w:val="double" w:sz="6" w:space="0" w:color="5F5F5F"/>
              <w:right w:val="nil"/>
            </w:tcBorders>
          </w:tcPr>
          <w:p w14:paraId="2ABE74CB" w14:textId="77777777" w:rsidR="00DF1AC5" w:rsidRPr="005E3750" w:rsidRDefault="00DF1AC5" w:rsidP="00045025">
            <w:pPr>
              <w:rPr>
                <w:b/>
                <w:sz w:val="24"/>
                <w:szCs w:val="24"/>
              </w:rPr>
            </w:pPr>
            <w:r w:rsidRPr="005E3750">
              <w:rPr>
                <w:b/>
                <w:sz w:val="24"/>
                <w:szCs w:val="24"/>
              </w:rPr>
              <w:t>Gennemgang af protokol og godkendelse af dagsorden</w:t>
            </w:r>
          </w:p>
        </w:tc>
        <w:tc>
          <w:tcPr>
            <w:tcW w:w="5838" w:type="dxa"/>
            <w:tcBorders>
              <w:top w:val="double" w:sz="6" w:space="0" w:color="5F5F5F"/>
              <w:left w:val="nil"/>
              <w:bottom w:val="double" w:sz="6" w:space="0" w:color="5F5F5F"/>
              <w:right w:val="nil"/>
            </w:tcBorders>
          </w:tcPr>
          <w:p w14:paraId="67934DB6" w14:textId="50B32CE9" w:rsidR="00DF1AC5" w:rsidRDefault="00DF1AC5" w:rsidP="00045025">
            <w:pPr>
              <w:rPr>
                <w:sz w:val="24"/>
                <w:szCs w:val="24"/>
              </w:rPr>
            </w:pPr>
            <w:r w:rsidRPr="005E3750">
              <w:rPr>
                <w:sz w:val="24"/>
                <w:szCs w:val="24"/>
              </w:rPr>
              <w:t>Godkendelse af referat</w:t>
            </w:r>
            <w:r>
              <w:rPr>
                <w:sz w:val="24"/>
                <w:szCs w:val="24"/>
              </w:rPr>
              <w:t>er</w:t>
            </w:r>
            <w:r w:rsidRPr="005E3750">
              <w:rPr>
                <w:sz w:val="24"/>
                <w:szCs w:val="24"/>
              </w:rPr>
              <w:t xml:space="preserve"> fra møde</w:t>
            </w:r>
            <w:r>
              <w:rPr>
                <w:sz w:val="24"/>
                <w:szCs w:val="24"/>
              </w:rPr>
              <w:t>rne</w:t>
            </w:r>
            <w:r w:rsidRPr="005E3750">
              <w:rPr>
                <w:sz w:val="24"/>
                <w:szCs w:val="24"/>
              </w:rPr>
              <w:t xml:space="preserve"> </w:t>
            </w:r>
            <w:r>
              <w:rPr>
                <w:sz w:val="24"/>
                <w:szCs w:val="24"/>
              </w:rPr>
              <w:t>31. august og 2. november 2022</w:t>
            </w:r>
            <w:r w:rsidR="00DD7C0F">
              <w:rPr>
                <w:sz w:val="24"/>
                <w:szCs w:val="24"/>
              </w:rPr>
              <w:t xml:space="preserve"> samt 2.februar 2023</w:t>
            </w:r>
          </w:p>
          <w:p w14:paraId="19192147" w14:textId="77777777" w:rsidR="00DF1AC5" w:rsidRDefault="00DF1AC5" w:rsidP="00045025">
            <w:pPr>
              <w:rPr>
                <w:sz w:val="24"/>
                <w:szCs w:val="24"/>
              </w:rPr>
            </w:pPr>
            <w:r>
              <w:rPr>
                <w:sz w:val="24"/>
                <w:szCs w:val="24"/>
              </w:rPr>
              <w:t>Godkendelse af dagsorden</w:t>
            </w:r>
          </w:p>
          <w:p w14:paraId="741E5251" w14:textId="77777777" w:rsidR="00DF1AC5" w:rsidRPr="005E3750" w:rsidRDefault="00DF1AC5" w:rsidP="00045025">
            <w:pPr>
              <w:rPr>
                <w:sz w:val="24"/>
                <w:szCs w:val="24"/>
              </w:rPr>
            </w:pPr>
          </w:p>
        </w:tc>
        <w:tc>
          <w:tcPr>
            <w:tcW w:w="2539" w:type="dxa"/>
            <w:tcBorders>
              <w:top w:val="double" w:sz="6" w:space="0" w:color="5F5F5F"/>
              <w:left w:val="nil"/>
              <w:bottom w:val="double" w:sz="6" w:space="0" w:color="5F5F5F"/>
              <w:right w:val="nil"/>
            </w:tcBorders>
          </w:tcPr>
          <w:p w14:paraId="5FD56F23" w14:textId="77777777" w:rsidR="00DF1AC5" w:rsidRDefault="008424EE" w:rsidP="00045025">
            <w:pPr>
              <w:rPr>
                <w:sz w:val="24"/>
                <w:szCs w:val="24"/>
              </w:rPr>
            </w:pPr>
            <w:r>
              <w:rPr>
                <w:sz w:val="24"/>
                <w:szCs w:val="24"/>
              </w:rPr>
              <w:t>Godkendt</w:t>
            </w:r>
          </w:p>
          <w:p w14:paraId="4660EF01" w14:textId="77777777" w:rsidR="008424EE" w:rsidRDefault="008424EE" w:rsidP="00045025">
            <w:pPr>
              <w:rPr>
                <w:sz w:val="24"/>
                <w:szCs w:val="24"/>
              </w:rPr>
            </w:pPr>
          </w:p>
          <w:p w14:paraId="4A48F01A" w14:textId="0FD39D65" w:rsidR="008424EE" w:rsidRPr="005E3750" w:rsidRDefault="008424EE" w:rsidP="00045025">
            <w:pPr>
              <w:rPr>
                <w:sz w:val="24"/>
                <w:szCs w:val="24"/>
              </w:rPr>
            </w:pPr>
            <w:r>
              <w:rPr>
                <w:sz w:val="24"/>
                <w:szCs w:val="24"/>
              </w:rPr>
              <w:t>Godkendt</w:t>
            </w:r>
          </w:p>
        </w:tc>
      </w:tr>
      <w:tr w:rsidR="00DF1AC5" w:rsidRPr="005E3750" w14:paraId="200C758F" w14:textId="77777777" w:rsidTr="008904DA">
        <w:trPr>
          <w:trHeight w:val="864"/>
        </w:trPr>
        <w:tc>
          <w:tcPr>
            <w:tcW w:w="2552" w:type="dxa"/>
            <w:tcBorders>
              <w:top w:val="double" w:sz="6" w:space="0" w:color="5F5F5F"/>
              <w:left w:val="nil"/>
              <w:bottom w:val="double" w:sz="6" w:space="0" w:color="5F5F5F"/>
              <w:right w:val="nil"/>
            </w:tcBorders>
          </w:tcPr>
          <w:p w14:paraId="27B9A3AD" w14:textId="77777777" w:rsidR="00DF1AC5" w:rsidRPr="005E3750" w:rsidRDefault="00DF1AC5" w:rsidP="00045025">
            <w:pPr>
              <w:rPr>
                <w:b/>
                <w:sz w:val="24"/>
                <w:szCs w:val="24"/>
              </w:rPr>
            </w:pPr>
            <w:r w:rsidRPr="005E3750">
              <w:rPr>
                <w:b/>
                <w:sz w:val="24"/>
                <w:szCs w:val="24"/>
              </w:rPr>
              <w:t>Nyt fra formanden og bestyrelsen</w:t>
            </w:r>
          </w:p>
        </w:tc>
        <w:tc>
          <w:tcPr>
            <w:tcW w:w="5838" w:type="dxa"/>
            <w:tcBorders>
              <w:top w:val="double" w:sz="6" w:space="0" w:color="5F5F5F"/>
              <w:left w:val="nil"/>
              <w:bottom w:val="double" w:sz="6" w:space="0" w:color="5F5F5F"/>
              <w:right w:val="nil"/>
            </w:tcBorders>
          </w:tcPr>
          <w:p w14:paraId="17C8FE97" w14:textId="77777777" w:rsidR="00DF1AC5" w:rsidRDefault="00DF1AC5" w:rsidP="00045025">
            <w:pPr>
              <w:rPr>
                <w:sz w:val="24"/>
                <w:szCs w:val="24"/>
              </w:rPr>
            </w:pPr>
            <w:r w:rsidRPr="005E3750">
              <w:rPr>
                <w:sz w:val="24"/>
                <w:szCs w:val="24"/>
              </w:rPr>
              <w:t>Nyt fra foreningen Frie Dagtilbud</w:t>
            </w:r>
          </w:p>
          <w:p w14:paraId="14DB990F" w14:textId="642A6B55" w:rsidR="00DF1AC5" w:rsidRDefault="00DF1AC5" w:rsidP="00045025">
            <w:pPr>
              <w:rPr>
                <w:sz w:val="24"/>
                <w:szCs w:val="24"/>
              </w:rPr>
            </w:pPr>
          </w:p>
          <w:p w14:paraId="4A648E85" w14:textId="0EBC5AB6" w:rsidR="0032441D" w:rsidRDefault="0032441D" w:rsidP="00045025">
            <w:pPr>
              <w:rPr>
                <w:sz w:val="24"/>
                <w:szCs w:val="24"/>
              </w:rPr>
            </w:pPr>
          </w:p>
          <w:p w14:paraId="6AF0BC26" w14:textId="306EFB50" w:rsidR="0032441D" w:rsidRDefault="0032441D" w:rsidP="00045025">
            <w:pPr>
              <w:rPr>
                <w:sz w:val="24"/>
                <w:szCs w:val="24"/>
              </w:rPr>
            </w:pPr>
          </w:p>
          <w:p w14:paraId="2CABE921" w14:textId="014CD653" w:rsidR="0032441D" w:rsidRDefault="0032441D" w:rsidP="00045025">
            <w:pPr>
              <w:rPr>
                <w:sz w:val="24"/>
                <w:szCs w:val="24"/>
              </w:rPr>
            </w:pPr>
          </w:p>
          <w:p w14:paraId="7BC6E512" w14:textId="184EE937" w:rsidR="000B3B21" w:rsidRDefault="000B3B21" w:rsidP="00045025">
            <w:pPr>
              <w:rPr>
                <w:sz w:val="24"/>
                <w:szCs w:val="24"/>
              </w:rPr>
            </w:pPr>
          </w:p>
          <w:p w14:paraId="2655A3CC" w14:textId="3E798128" w:rsidR="000B3B21" w:rsidRDefault="000B3B21" w:rsidP="00045025">
            <w:pPr>
              <w:rPr>
                <w:sz w:val="24"/>
                <w:szCs w:val="24"/>
              </w:rPr>
            </w:pPr>
          </w:p>
          <w:p w14:paraId="565CB046" w14:textId="3CE357FA" w:rsidR="000B3B21" w:rsidRDefault="000B3B21" w:rsidP="00045025">
            <w:pPr>
              <w:rPr>
                <w:sz w:val="24"/>
                <w:szCs w:val="24"/>
              </w:rPr>
            </w:pPr>
          </w:p>
          <w:p w14:paraId="36420398" w14:textId="1D90B3CA" w:rsidR="0032441D" w:rsidRDefault="0032441D" w:rsidP="00045025">
            <w:pPr>
              <w:rPr>
                <w:sz w:val="24"/>
                <w:szCs w:val="24"/>
              </w:rPr>
            </w:pPr>
          </w:p>
          <w:p w14:paraId="534E107E" w14:textId="77777777" w:rsidR="0032441D" w:rsidRDefault="0032441D" w:rsidP="00045025">
            <w:pPr>
              <w:rPr>
                <w:sz w:val="24"/>
                <w:szCs w:val="24"/>
              </w:rPr>
            </w:pPr>
          </w:p>
          <w:p w14:paraId="470753D0" w14:textId="77777777" w:rsidR="00DF1AC5" w:rsidRPr="005E3750" w:rsidRDefault="00DF1AC5" w:rsidP="00045025">
            <w:pPr>
              <w:rPr>
                <w:sz w:val="24"/>
                <w:szCs w:val="24"/>
              </w:rPr>
            </w:pPr>
            <w:r w:rsidRPr="005E3750">
              <w:rPr>
                <w:sz w:val="24"/>
                <w:szCs w:val="24"/>
              </w:rPr>
              <w:t>Nyt fra SPIA</w:t>
            </w:r>
          </w:p>
        </w:tc>
        <w:tc>
          <w:tcPr>
            <w:tcW w:w="2539" w:type="dxa"/>
            <w:tcBorders>
              <w:top w:val="double" w:sz="6" w:space="0" w:color="5F5F5F"/>
              <w:left w:val="nil"/>
              <w:bottom w:val="double" w:sz="6" w:space="0" w:color="5F5F5F"/>
              <w:right w:val="nil"/>
            </w:tcBorders>
          </w:tcPr>
          <w:p w14:paraId="04C64744" w14:textId="1B7DFF26" w:rsidR="000B3B21" w:rsidRDefault="000B3B21" w:rsidP="00B018E5">
            <w:pPr>
              <w:ind w:left="-113"/>
              <w:rPr>
                <w:sz w:val="24"/>
                <w:szCs w:val="24"/>
              </w:rPr>
            </w:pPr>
            <w:r>
              <w:rPr>
                <w:sz w:val="24"/>
                <w:szCs w:val="24"/>
              </w:rPr>
              <w:t xml:space="preserve">Etablering af luft-til-vand varmepumpe </w:t>
            </w:r>
            <w:r w:rsidR="00DD7C0F">
              <w:rPr>
                <w:sz w:val="24"/>
                <w:szCs w:val="24"/>
              </w:rPr>
              <w:t>primo maj</w:t>
            </w:r>
            <w:r>
              <w:rPr>
                <w:sz w:val="24"/>
                <w:szCs w:val="24"/>
              </w:rPr>
              <w:t xml:space="preserve">. </w:t>
            </w:r>
          </w:p>
          <w:p w14:paraId="1C9BF8F0" w14:textId="47D71126" w:rsidR="0032441D" w:rsidRDefault="0032441D" w:rsidP="00B018E5">
            <w:pPr>
              <w:ind w:left="-113"/>
              <w:rPr>
                <w:sz w:val="24"/>
                <w:szCs w:val="24"/>
              </w:rPr>
            </w:pPr>
            <w:r>
              <w:rPr>
                <w:sz w:val="24"/>
                <w:szCs w:val="24"/>
              </w:rPr>
              <w:t xml:space="preserve">Søndagsfilm </w:t>
            </w:r>
            <w:r w:rsidR="00DD7C0F">
              <w:rPr>
                <w:sz w:val="24"/>
                <w:szCs w:val="24"/>
              </w:rPr>
              <w:t>fortsætter til efteråret.</w:t>
            </w:r>
          </w:p>
          <w:p w14:paraId="38DB88E3" w14:textId="4A0DD7A1" w:rsidR="0032441D" w:rsidRDefault="0032441D" w:rsidP="00B018E5">
            <w:pPr>
              <w:ind w:left="-113"/>
              <w:rPr>
                <w:sz w:val="24"/>
                <w:szCs w:val="24"/>
              </w:rPr>
            </w:pPr>
            <w:r>
              <w:rPr>
                <w:sz w:val="24"/>
                <w:szCs w:val="24"/>
              </w:rPr>
              <w:t>Foredrag</w:t>
            </w:r>
            <w:r w:rsidR="00DD7C0F">
              <w:rPr>
                <w:sz w:val="24"/>
                <w:szCs w:val="24"/>
              </w:rPr>
              <w:t>et med</w:t>
            </w:r>
            <w:r>
              <w:rPr>
                <w:sz w:val="24"/>
                <w:szCs w:val="24"/>
              </w:rPr>
              <w:t xml:space="preserve"> Lola Jensen onsdag, den 26. april</w:t>
            </w:r>
            <w:r w:rsidR="000B3B21">
              <w:rPr>
                <w:sz w:val="24"/>
                <w:szCs w:val="24"/>
              </w:rPr>
              <w:t>.</w:t>
            </w:r>
          </w:p>
          <w:p w14:paraId="3B737B39" w14:textId="03BC52C8" w:rsidR="00DF1AC5" w:rsidRDefault="00DF1AC5" w:rsidP="00B018E5">
            <w:pPr>
              <w:ind w:left="-113"/>
              <w:rPr>
                <w:sz w:val="24"/>
                <w:szCs w:val="24"/>
              </w:rPr>
            </w:pPr>
          </w:p>
          <w:p w14:paraId="6AC06D10" w14:textId="77777777" w:rsidR="002652E3" w:rsidRDefault="002652E3" w:rsidP="00B018E5">
            <w:pPr>
              <w:ind w:left="-113"/>
              <w:rPr>
                <w:sz w:val="24"/>
                <w:szCs w:val="24"/>
              </w:rPr>
            </w:pPr>
          </w:p>
          <w:p w14:paraId="607267FE" w14:textId="2E15A94B" w:rsidR="00DD7C0F" w:rsidRPr="005E3750" w:rsidRDefault="00DD7C0F" w:rsidP="00B018E5">
            <w:pPr>
              <w:ind w:left="-113"/>
              <w:rPr>
                <w:sz w:val="24"/>
                <w:szCs w:val="24"/>
              </w:rPr>
            </w:pPr>
            <w:r>
              <w:rPr>
                <w:sz w:val="24"/>
                <w:szCs w:val="24"/>
              </w:rPr>
              <w:t>Generalforsamling</w:t>
            </w:r>
          </w:p>
        </w:tc>
      </w:tr>
      <w:tr w:rsidR="00DF1AC5" w:rsidRPr="005E3750" w14:paraId="0B20AF63" w14:textId="77777777" w:rsidTr="008904DA">
        <w:trPr>
          <w:trHeight w:val="2528"/>
        </w:trPr>
        <w:tc>
          <w:tcPr>
            <w:tcW w:w="2552" w:type="dxa"/>
            <w:tcBorders>
              <w:top w:val="double" w:sz="6" w:space="0" w:color="5F5F5F"/>
              <w:left w:val="nil"/>
              <w:bottom w:val="double" w:sz="6" w:space="0" w:color="5F5F5F"/>
              <w:right w:val="nil"/>
            </w:tcBorders>
          </w:tcPr>
          <w:p w14:paraId="1906B336" w14:textId="77777777" w:rsidR="00DF1AC5" w:rsidRPr="005E3750" w:rsidRDefault="00DF1AC5" w:rsidP="00045025">
            <w:pPr>
              <w:rPr>
                <w:b/>
                <w:sz w:val="24"/>
                <w:szCs w:val="24"/>
              </w:rPr>
            </w:pPr>
            <w:r w:rsidRPr="005E3750">
              <w:rPr>
                <w:b/>
                <w:sz w:val="24"/>
                <w:szCs w:val="24"/>
              </w:rPr>
              <w:t>Nyt fra ledelsen</w:t>
            </w:r>
          </w:p>
        </w:tc>
        <w:tc>
          <w:tcPr>
            <w:tcW w:w="5838" w:type="dxa"/>
            <w:tcBorders>
              <w:top w:val="double" w:sz="6" w:space="0" w:color="5F5F5F"/>
              <w:left w:val="nil"/>
              <w:bottom w:val="double" w:sz="6" w:space="0" w:color="5F5F5F"/>
              <w:right w:val="nil"/>
            </w:tcBorders>
          </w:tcPr>
          <w:p w14:paraId="3115E44D" w14:textId="77777777" w:rsidR="00DF1AC5" w:rsidRPr="00E42E98" w:rsidRDefault="00DF1AC5" w:rsidP="00045025">
            <w:pPr>
              <w:rPr>
                <w:sz w:val="24"/>
                <w:szCs w:val="24"/>
              </w:rPr>
            </w:pPr>
            <w:r w:rsidRPr="00E42E98">
              <w:rPr>
                <w:sz w:val="24"/>
                <w:szCs w:val="24"/>
              </w:rPr>
              <w:t>a)</w:t>
            </w:r>
            <w:r>
              <w:rPr>
                <w:sz w:val="24"/>
                <w:szCs w:val="24"/>
              </w:rPr>
              <w:t xml:space="preserve"> </w:t>
            </w:r>
            <w:r w:rsidRPr="00E42E98">
              <w:rPr>
                <w:sz w:val="24"/>
                <w:szCs w:val="24"/>
              </w:rPr>
              <w:t xml:space="preserve">Børnetallene: </w:t>
            </w:r>
          </w:p>
          <w:p w14:paraId="2FE434F7" w14:textId="77777777" w:rsidR="00DF1AC5" w:rsidRPr="005E3750" w:rsidRDefault="00DF1AC5" w:rsidP="00045025">
            <w:pPr>
              <w:rPr>
                <w:b/>
                <w:sz w:val="24"/>
                <w:szCs w:val="24"/>
              </w:rPr>
            </w:pPr>
          </w:p>
          <w:p w14:paraId="60D0BD26" w14:textId="237D86D5" w:rsidR="00DF1AC5" w:rsidRDefault="00DF1AC5" w:rsidP="00045025">
            <w:pPr>
              <w:rPr>
                <w:sz w:val="24"/>
                <w:szCs w:val="24"/>
              </w:rPr>
            </w:pPr>
            <w:r w:rsidRPr="005E3750">
              <w:rPr>
                <w:b/>
                <w:sz w:val="24"/>
                <w:szCs w:val="24"/>
              </w:rPr>
              <w:t>Børnehaven</w:t>
            </w:r>
            <w:r w:rsidRPr="005E3750">
              <w:rPr>
                <w:sz w:val="24"/>
                <w:szCs w:val="24"/>
              </w:rPr>
              <w:t>:</w:t>
            </w:r>
            <w:r>
              <w:rPr>
                <w:sz w:val="24"/>
                <w:szCs w:val="24"/>
              </w:rPr>
              <w:t xml:space="preserve"> Normering 40 </w:t>
            </w:r>
          </w:p>
          <w:p w14:paraId="42F53757" w14:textId="073C19EF" w:rsidR="00DF1AC5" w:rsidRDefault="00DF1AC5" w:rsidP="00045025">
            <w:pPr>
              <w:rPr>
                <w:sz w:val="24"/>
                <w:szCs w:val="24"/>
              </w:rPr>
            </w:pPr>
            <w:r>
              <w:rPr>
                <w:sz w:val="24"/>
                <w:szCs w:val="24"/>
              </w:rPr>
              <w:t xml:space="preserve">                         </w:t>
            </w:r>
            <w:r w:rsidRPr="005E3750">
              <w:rPr>
                <w:sz w:val="24"/>
                <w:szCs w:val="24"/>
              </w:rPr>
              <w:t>pr. 1/</w:t>
            </w:r>
            <w:r w:rsidR="00B018E5">
              <w:rPr>
                <w:sz w:val="24"/>
                <w:szCs w:val="24"/>
              </w:rPr>
              <w:t>4</w:t>
            </w:r>
            <w:r>
              <w:rPr>
                <w:sz w:val="24"/>
                <w:szCs w:val="24"/>
              </w:rPr>
              <w:t xml:space="preserve">:  </w:t>
            </w:r>
            <w:r w:rsidR="000B3B21">
              <w:rPr>
                <w:sz w:val="24"/>
                <w:szCs w:val="24"/>
              </w:rPr>
              <w:t>4</w:t>
            </w:r>
            <w:r w:rsidR="00B018E5">
              <w:rPr>
                <w:sz w:val="24"/>
                <w:szCs w:val="24"/>
              </w:rPr>
              <w:t>3</w:t>
            </w:r>
            <w:r>
              <w:rPr>
                <w:sz w:val="24"/>
                <w:szCs w:val="24"/>
              </w:rPr>
              <w:t xml:space="preserve">     </w:t>
            </w:r>
          </w:p>
          <w:p w14:paraId="5458EAF5" w14:textId="35B611F4" w:rsidR="00DF1AC5" w:rsidRDefault="00DF1AC5" w:rsidP="00045025">
            <w:pPr>
              <w:rPr>
                <w:sz w:val="24"/>
                <w:szCs w:val="24"/>
              </w:rPr>
            </w:pPr>
            <w:r>
              <w:rPr>
                <w:sz w:val="24"/>
                <w:szCs w:val="24"/>
              </w:rPr>
              <w:t xml:space="preserve">                         pr. 1/</w:t>
            </w:r>
            <w:r w:rsidR="00B018E5">
              <w:rPr>
                <w:sz w:val="24"/>
                <w:szCs w:val="24"/>
              </w:rPr>
              <w:t>5</w:t>
            </w:r>
            <w:r>
              <w:rPr>
                <w:sz w:val="24"/>
                <w:szCs w:val="24"/>
              </w:rPr>
              <w:t>:  4</w:t>
            </w:r>
            <w:r w:rsidR="000B3B21">
              <w:rPr>
                <w:sz w:val="24"/>
                <w:szCs w:val="24"/>
              </w:rPr>
              <w:t>2</w:t>
            </w:r>
          </w:p>
          <w:p w14:paraId="723A977C" w14:textId="10D9E556" w:rsidR="00DF1AC5" w:rsidRDefault="00DF1AC5" w:rsidP="00045025">
            <w:pPr>
              <w:rPr>
                <w:sz w:val="24"/>
                <w:szCs w:val="24"/>
              </w:rPr>
            </w:pPr>
            <w:r>
              <w:rPr>
                <w:sz w:val="24"/>
                <w:szCs w:val="24"/>
              </w:rPr>
              <w:t xml:space="preserve">                         Gennemsnit på året: </w:t>
            </w:r>
            <w:r w:rsidR="000B3B21">
              <w:rPr>
                <w:sz w:val="24"/>
                <w:szCs w:val="24"/>
              </w:rPr>
              <w:t>40</w:t>
            </w:r>
            <w:r>
              <w:rPr>
                <w:sz w:val="24"/>
                <w:szCs w:val="24"/>
              </w:rPr>
              <w:t>,</w:t>
            </w:r>
            <w:r w:rsidR="00B018E5">
              <w:rPr>
                <w:sz w:val="24"/>
                <w:szCs w:val="24"/>
              </w:rPr>
              <w:t>33</w:t>
            </w:r>
            <w:r>
              <w:rPr>
                <w:sz w:val="24"/>
                <w:szCs w:val="24"/>
              </w:rPr>
              <w:t xml:space="preserve"> </w:t>
            </w:r>
          </w:p>
          <w:p w14:paraId="4CBB542B" w14:textId="77777777" w:rsidR="000B3B21" w:rsidRDefault="000B3B21" w:rsidP="00045025">
            <w:pPr>
              <w:rPr>
                <w:sz w:val="24"/>
                <w:szCs w:val="24"/>
              </w:rPr>
            </w:pPr>
          </w:p>
          <w:p w14:paraId="4CD2721F" w14:textId="0605776C" w:rsidR="00DF1AC5" w:rsidRDefault="00DF1AC5" w:rsidP="00045025">
            <w:pPr>
              <w:rPr>
                <w:sz w:val="24"/>
                <w:szCs w:val="24"/>
              </w:rPr>
            </w:pPr>
            <w:r w:rsidRPr="005E3750">
              <w:rPr>
                <w:b/>
                <w:sz w:val="24"/>
                <w:szCs w:val="24"/>
              </w:rPr>
              <w:t>Dagplejen</w:t>
            </w:r>
            <w:r>
              <w:rPr>
                <w:sz w:val="24"/>
                <w:szCs w:val="24"/>
              </w:rPr>
              <w:t xml:space="preserve">:     Normering 44 </w:t>
            </w:r>
          </w:p>
          <w:p w14:paraId="4070F5B0" w14:textId="189F6C3A" w:rsidR="00DF1AC5" w:rsidRPr="005E3750" w:rsidRDefault="00DF1AC5" w:rsidP="00045025">
            <w:pPr>
              <w:rPr>
                <w:sz w:val="24"/>
                <w:szCs w:val="24"/>
              </w:rPr>
            </w:pPr>
            <w:r>
              <w:rPr>
                <w:sz w:val="24"/>
                <w:szCs w:val="24"/>
              </w:rPr>
              <w:t xml:space="preserve">                         pr. 1/</w:t>
            </w:r>
            <w:r w:rsidR="00B018E5">
              <w:rPr>
                <w:sz w:val="24"/>
                <w:szCs w:val="24"/>
              </w:rPr>
              <w:t>4</w:t>
            </w:r>
            <w:r>
              <w:rPr>
                <w:sz w:val="24"/>
                <w:szCs w:val="24"/>
              </w:rPr>
              <w:t xml:space="preserve">: </w:t>
            </w:r>
            <w:r w:rsidRPr="005E3750">
              <w:rPr>
                <w:sz w:val="24"/>
                <w:szCs w:val="24"/>
              </w:rPr>
              <w:t xml:space="preserve"> </w:t>
            </w:r>
            <w:r>
              <w:rPr>
                <w:sz w:val="24"/>
                <w:szCs w:val="24"/>
              </w:rPr>
              <w:t xml:space="preserve">  4</w:t>
            </w:r>
            <w:r w:rsidR="000B3B21">
              <w:rPr>
                <w:sz w:val="24"/>
                <w:szCs w:val="24"/>
              </w:rPr>
              <w:t>1</w:t>
            </w:r>
            <w:r>
              <w:rPr>
                <w:sz w:val="24"/>
                <w:szCs w:val="24"/>
              </w:rPr>
              <w:t xml:space="preserve">    </w:t>
            </w:r>
          </w:p>
          <w:p w14:paraId="570121C3" w14:textId="61790D48" w:rsidR="00B018E5" w:rsidRDefault="00DF1AC5" w:rsidP="00045025">
            <w:pPr>
              <w:rPr>
                <w:sz w:val="24"/>
                <w:szCs w:val="24"/>
              </w:rPr>
            </w:pPr>
            <w:r w:rsidRPr="005E3750">
              <w:rPr>
                <w:sz w:val="24"/>
                <w:szCs w:val="24"/>
              </w:rPr>
              <w:t xml:space="preserve"> </w:t>
            </w:r>
            <w:r>
              <w:rPr>
                <w:sz w:val="24"/>
                <w:szCs w:val="24"/>
              </w:rPr>
              <w:t xml:space="preserve">                        pr. 1/</w:t>
            </w:r>
            <w:r w:rsidR="00B018E5">
              <w:rPr>
                <w:sz w:val="24"/>
                <w:szCs w:val="24"/>
              </w:rPr>
              <w:t>5</w:t>
            </w:r>
            <w:r>
              <w:rPr>
                <w:sz w:val="24"/>
                <w:szCs w:val="24"/>
              </w:rPr>
              <w:t>:    4</w:t>
            </w:r>
            <w:r w:rsidR="00B018E5">
              <w:rPr>
                <w:sz w:val="24"/>
                <w:szCs w:val="24"/>
              </w:rPr>
              <w:t>2</w:t>
            </w:r>
          </w:p>
          <w:p w14:paraId="152F41EC" w14:textId="4E708A94" w:rsidR="00DF1AC5" w:rsidRDefault="00DF1AC5" w:rsidP="00045025">
            <w:pPr>
              <w:rPr>
                <w:sz w:val="24"/>
                <w:szCs w:val="24"/>
              </w:rPr>
            </w:pPr>
            <w:r>
              <w:rPr>
                <w:sz w:val="24"/>
                <w:szCs w:val="24"/>
              </w:rPr>
              <w:t xml:space="preserve">                         Gennemsnit på året: 4</w:t>
            </w:r>
            <w:r w:rsidR="000B3B21">
              <w:rPr>
                <w:sz w:val="24"/>
                <w:szCs w:val="24"/>
              </w:rPr>
              <w:t>4</w:t>
            </w:r>
            <w:r>
              <w:rPr>
                <w:sz w:val="24"/>
                <w:szCs w:val="24"/>
              </w:rPr>
              <w:t>,</w:t>
            </w:r>
            <w:r w:rsidR="00B018E5">
              <w:rPr>
                <w:sz w:val="24"/>
                <w:szCs w:val="24"/>
              </w:rPr>
              <w:t>42</w:t>
            </w:r>
          </w:p>
          <w:p w14:paraId="5100BB2C" w14:textId="77777777" w:rsidR="00DF1AC5" w:rsidRDefault="00DF1AC5" w:rsidP="00045025">
            <w:pPr>
              <w:rPr>
                <w:sz w:val="24"/>
                <w:szCs w:val="24"/>
              </w:rPr>
            </w:pPr>
          </w:p>
          <w:p w14:paraId="241968EB" w14:textId="77777777" w:rsidR="00DF1AC5" w:rsidRDefault="00DF1AC5" w:rsidP="00045025">
            <w:pPr>
              <w:rPr>
                <w:sz w:val="24"/>
                <w:szCs w:val="24"/>
              </w:rPr>
            </w:pPr>
            <w:r w:rsidRPr="005E3750">
              <w:rPr>
                <w:sz w:val="24"/>
                <w:szCs w:val="24"/>
              </w:rPr>
              <w:t xml:space="preserve">b) Personalet </w:t>
            </w:r>
          </w:p>
          <w:p w14:paraId="7DDAC25B" w14:textId="77777777" w:rsidR="00DF1AC5" w:rsidRDefault="00DF1AC5" w:rsidP="00045025">
            <w:pPr>
              <w:rPr>
                <w:sz w:val="24"/>
                <w:szCs w:val="24"/>
              </w:rPr>
            </w:pPr>
          </w:p>
          <w:p w14:paraId="4C5F05BC" w14:textId="0F3CB3D6" w:rsidR="00DF1AC5" w:rsidRDefault="00DF1AC5" w:rsidP="00045025">
            <w:pPr>
              <w:jc w:val="both"/>
              <w:rPr>
                <w:sz w:val="24"/>
                <w:szCs w:val="24"/>
              </w:rPr>
            </w:pPr>
            <w:r w:rsidRPr="005E3750">
              <w:rPr>
                <w:b/>
                <w:sz w:val="24"/>
                <w:szCs w:val="24"/>
              </w:rPr>
              <w:t xml:space="preserve">Elverhøjen: </w:t>
            </w:r>
            <w:r>
              <w:rPr>
                <w:sz w:val="24"/>
                <w:szCs w:val="24"/>
              </w:rPr>
              <w:t>Katja, Marianne og Hanne</w:t>
            </w:r>
          </w:p>
          <w:p w14:paraId="746BCDB1" w14:textId="77777777" w:rsidR="00DF1AC5" w:rsidRPr="005E3750" w:rsidRDefault="00DF1AC5" w:rsidP="00045025">
            <w:pPr>
              <w:rPr>
                <w:sz w:val="24"/>
                <w:szCs w:val="24"/>
              </w:rPr>
            </w:pPr>
          </w:p>
          <w:p w14:paraId="66BEFBAE" w14:textId="59E16109" w:rsidR="00DF1AC5" w:rsidRDefault="00DF1AC5" w:rsidP="00045025">
            <w:pPr>
              <w:rPr>
                <w:sz w:val="24"/>
                <w:szCs w:val="24"/>
              </w:rPr>
            </w:pPr>
            <w:r w:rsidRPr="005E3750">
              <w:rPr>
                <w:b/>
                <w:sz w:val="24"/>
                <w:szCs w:val="24"/>
              </w:rPr>
              <w:t>Jættestuen</w:t>
            </w:r>
            <w:r w:rsidRPr="005E3750">
              <w:rPr>
                <w:sz w:val="24"/>
                <w:szCs w:val="24"/>
              </w:rPr>
              <w:t>:</w:t>
            </w:r>
            <w:r>
              <w:rPr>
                <w:sz w:val="24"/>
                <w:szCs w:val="24"/>
              </w:rPr>
              <w:t xml:space="preserve"> Rasmus</w:t>
            </w:r>
            <w:r w:rsidRPr="005E3750">
              <w:rPr>
                <w:sz w:val="24"/>
                <w:szCs w:val="24"/>
              </w:rPr>
              <w:t>, Gitte</w:t>
            </w:r>
            <w:r>
              <w:rPr>
                <w:sz w:val="24"/>
                <w:szCs w:val="24"/>
              </w:rPr>
              <w:t xml:space="preserve">, Mette </w:t>
            </w:r>
          </w:p>
          <w:p w14:paraId="47CA3021" w14:textId="77777777" w:rsidR="00DF1AC5" w:rsidRDefault="00DF1AC5" w:rsidP="00045025">
            <w:pPr>
              <w:rPr>
                <w:sz w:val="24"/>
                <w:szCs w:val="24"/>
              </w:rPr>
            </w:pPr>
          </w:p>
          <w:p w14:paraId="32A54DBC" w14:textId="77777777" w:rsidR="00DF1AC5" w:rsidRDefault="00DF1AC5" w:rsidP="00045025">
            <w:pPr>
              <w:rPr>
                <w:b/>
                <w:sz w:val="24"/>
                <w:szCs w:val="24"/>
              </w:rPr>
            </w:pPr>
            <w:r w:rsidRPr="005E3750">
              <w:rPr>
                <w:b/>
                <w:sz w:val="24"/>
                <w:szCs w:val="24"/>
              </w:rPr>
              <w:t>Løntilskud/praktikanter</w:t>
            </w:r>
            <w:r>
              <w:rPr>
                <w:b/>
                <w:sz w:val="24"/>
                <w:szCs w:val="24"/>
              </w:rPr>
              <w:t xml:space="preserve">: </w:t>
            </w:r>
          </w:p>
          <w:p w14:paraId="0AA406C8" w14:textId="77777777" w:rsidR="00DF1AC5" w:rsidRDefault="00DF1AC5" w:rsidP="00045025">
            <w:pPr>
              <w:rPr>
                <w:b/>
                <w:sz w:val="24"/>
                <w:szCs w:val="24"/>
              </w:rPr>
            </w:pPr>
          </w:p>
          <w:p w14:paraId="51A4E632" w14:textId="69C8CE7F" w:rsidR="00DF1AC5" w:rsidRDefault="00DF1AC5" w:rsidP="00045025">
            <w:pPr>
              <w:rPr>
                <w:sz w:val="24"/>
                <w:szCs w:val="24"/>
              </w:rPr>
            </w:pPr>
            <w:r>
              <w:rPr>
                <w:b/>
                <w:sz w:val="24"/>
                <w:szCs w:val="24"/>
              </w:rPr>
              <w:t>S</w:t>
            </w:r>
            <w:r w:rsidRPr="005E3750">
              <w:rPr>
                <w:b/>
                <w:sz w:val="24"/>
                <w:szCs w:val="24"/>
              </w:rPr>
              <w:t>tuderende</w:t>
            </w:r>
            <w:r w:rsidRPr="005E3750">
              <w:rPr>
                <w:sz w:val="24"/>
                <w:szCs w:val="24"/>
              </w:rPr>
              <w:t xml:space="preserve">: </w:t>
            </w:r>
            <w:r w:rsidR="00B018E5">
              <w:rPr>
                <w:sz w:val="24"/>
                <w:szCs w:val="24"/>
              </w:rPr>
              <w:t>Patrick, f</w:t>
            </w:r>
            <w:r w:rsidR="00DD7C0F">
              <w:rPr>
                <w:sz w:val="24"/>
                <w:szCs w:val="24"/>
              </w:rPr>
              <w:t>ra</w:t>
            </w:r>
            <w:r w:rsidR="000B3B21">
              <w:rPr>
                <w:sz w:val="24"/>
                <w:szCs w:val="24"/>
              </w:rPr>
              <w:t xml:space="preserve"> 1. juni til 30 november</w:t>
            </w:r>
            <w:r w:rsidR="008904DA">
              <w:rPr>
                <w:sz w:val="24"/>
                <w:szCs w:val="24"/>
              </w:rPr>
              <w:t xml:space="preserve"> (obs! løn)</w:t>
            </w:r>
          </w:p>
          <w:p w14:paraId="68F583F7" w14:textId="7E1C0B65" w:rsidR="00DF1AC5" w:rsidRPr="00486668" w:rsidRDefault="00DF1AC5" w:rsidP="00045025">
            <w:pPr>
              <w:rPr>
                <w:bCs/>
                <w:sz w:val="24"/>
                <w:szCs w:val="24"/>
              </w:rPr>
            </w:pPr>
            <w:r w:rsidRPr="005E3750">
              <w:rPr>
                <w:b/>
                <w:sz w:val="24"/>
                <w:szCs w:val="24"/>
              </w:rPr>
              <w:t xml:space="preserve">Dagplejen: </w:t>
            </w:r>
            <w:r w:rsidR="00B018E5" w:rsidRPr="00B018E5">
              <w:rPr>
                <w:bCs/>
                <w:sz w:val="24"/>
                <w:szCs w:val="24"/>
              </w:rPr>
              <w:t xml:space="preserve">Mangler </w:t>
            </w:r>
            <w:r w:rsidR="00B018E5">
              <w:rPr>
                <w:bCs/>
                <w:sz w:val="24"/>
                <w:szCs w:val="24"/>
              </w:rPr>
              <w:t xml:space="preserve">medarbejder </w:t>
            </w:r>
            <w:r w:rsidR="00B018E5" w:rsidRPr="00B018E5">
              <w:rPr>
                <w:bCs/>
                <w:sz w:val="24"/>
                <w:szCs w:val="24"/>
              </w:rPr>
              <w:t>fra 1/7</w:t>
            </w:r>
            <w:r w:rsidR="00B018E5">
              <w:rPr>
                <w:bCs/>
                <w:sz w:val="24"/>
                <w:szCs w:val="24"/>
              </w:rPr>
              <w:t xml:space="preserve"> (45 børn)</w:t>
            </w:r>
          </w:p>
          <w:p w14:paraId="2DD47EE9" w14:textId="77777777" w:rsidR="00DF1AC5" w:rsidRPr="005E3750" w:rsidRDefault="00DF1AC5" w:rsidP="00045025">
            <w:pPr>
              <w:rPr>
                <w:sz w:val="24"/>
                <w:szCs w:val="24"/>
              </w:rPr>
            </w:pPr>
          </w:p>
          <w:p w14:paraId="4C1584DD" w14:textId="77777777" w:rsidR="00DF1AC5" w:rsidRPr="005E3750" w:rsidRDefault="00DF1AC5" w:rsidP="00045025">
            <w:pPr>
              <w:rPr>
                <w:sz w:val="24"/>
                <w:szCs w:val="24"/>
              </w:rPr>
            </w:pPr>
            <w:r w:rsidRPr="005E3750">
              <w:rPr>
                <w:b/>
                <w:sz w:val="24"/>
                <w:szCs w:val="24"/>
              </w:rPr>
              <w:t>Lillebitten</w:t>
            </w:r>
            <w:r w:rsidRPr="005E3750">
              <w:rPr>
                <w:sz w:val="24"/>
                <w:szCs w:val="24"/>
              </w:rPr>
              <w:t>: Tina</w:t>
            </w:r>
            <w:r>
              <w:rPr>
                <w:sz w:val="24"/>
                <w:szCs w:val="24"/>
              </w:rPr>
              <w:t xml:space="preserve"> </w:t>
            </w:r>
          </w:p>
          <w:p w14:paraId="62D520E9" w14:textId="77777777" w:rsidR="00E8282A" w:rsidRDefault="00E8282A" w:rsidP="00045025">
            <w:pPr>
              <w:rPr>
                <w:sz w:val="24"/>
                <w:szCs w:val="24"/>
              </w:rPr>
            </w:pPr>
          </w:p>
          <w:p w14:paraId="23A250F7" w14:textId="77777777" w:rsidR="00DF1AC5" w:rsidRDefault="00DF1AC5" w:rsidP="00045025">
            <w:pPr>
              <w:rPr>
                <w:sz w:val="24"/>
                <w:szCs w:val="24"/>
              </w:rPr>
            </w:pPr>
            <w:r w:rsidRPr="005E3750">
              <w:rPr>
                <w:sz w:val="24"/>
                <w:szCs w:val="24"/>
              </w:rPr>
              <w:t>c) Nyt om nyt</w:t>
            </w:r>
          </w:p>
          <w:p w14:paraId="2508E900" w14:textId="77777777" w:rsidR="00DF1AC5" w:rsidRDefault="00DF1AC5" w:rsidP="00045025">
            <w:pPr>
              <w:rPr>
                <w:sz w:val="24"/>
                <w:szCs w:val="24"/>
              </w:rPr>
            </w:pPr>
          </w:p>
          <w:p w14:paraId="305EA85F" w14:textId="46F3EBAC" w:rsidR="00DF1AC5" w:rsidRDefault="00DF1AC5" w:rsidP="00DF1AC5">
            <w:pPr>
              <w:pStyle w:val="Listeafsnit"/>
              <w:numPr>
                <w:ilvl w:val="0"/>
                <w:numId w:val="1"/>
              </w:numPr>
              <w:rPr>
                <w:sz w:val="24"/>
                <w:szCs w:val="24"/>
              </w:rPr>
            </w:pPr>
            <w:r>
              <w:rPr>
                <w:sz w:val="24"/>
                <w:szCs w:val="24"/>
              </w:rPr>
              <w:t>Tilskud til særlige familiegrupper</w:t>
            </w:r>
            <w:r w:rsidR="00246950">
              <w:rPr>
                <w:sz w:val="24"/>
                <w:szCs w:val="24"/>
              </w:rPr>
              <w:t xml:space="preserve"> </w:t>
            </w:r>
          </w:p>
          <w:p w14:paraId="1CECBFB7" w14:textId="77777777" w:rsidR="00E8282A" w:rsidRDefault="00E8282A" w:rsidP="00E8282A">
            <w:pPr>
              <w:pStyle w:val="Listeafsnit"/>
              <w:rPr>
                <w:sz w:val="24"/>
                <w:szCs w:val="24"/>
              </w:rPr>
            </w:pPr>
          </w:p>
          <w:p w14:paraId="56CAE9C0" w14:textId="77777777" w:rsidR="00E8282A" w:rsidRDefault="00E8282A" w:rsidP="00E8282A">
            <w:pPr>
              <w:pStyle w:val="Listeafsnit"/>
              <w:rPr>
                <w:sz w:val="24"/>
                <w:szCs w:val="24"/>
              </w:rPr>
            </w:pPr>
          </w:p>
          <w:p w14:paraId="16A4EFF7" w14:textId="301B7159" w:rsidR="000105B4" w:rsidRDefault="000105B4" w:rsidP="00DF1AC5">
            <w:pPr>
              <w:pStyle w:val="Listeafsnit"/>
              <w:numPr>
                <w:ilvl w:val="0"/>
                <w:numId w:val="1"/>
              </w:numPr>
              <w:rPr>
                <w:sz w:val="24"/>
                <w:szCs w:val="24"/>
              </w:rPr>
            </w:pPr>
            <w:r>
              <w:rPr>
                <w:sz w:val="24"/>
                <w:szCs w:val="24"/>
              </w:rPr>
              <w:t>Legetøjspolitik</w:t>
            </w:r>
          </w:p>
          <w:p w14:paraId="5462A32D" w14:textId="4FF89A54" w:rsidR="00F043D1" w:rsidRPr="00FC6660" w:rsidRDefault="00F043D1" w:rsidP="00FC6660">
            <w:pPr>
              <w:pStyle w:val="Listeafsnit"/>
              <w:numPr>
                <w:ilvl w:val="0"/>
                <w:numId w:val="1"/>
              </w:numPr>
              <w:rPr>
                <w:sz w:val="24"/>
                <w:szCs w:val="24"/>
              </w:rPr>
            </w:pPr>
            <w:r w:rsidRPr="00F043D1">
              <w:rPr>
                <w:rFonts w:cs="Calibri"/>
                <w:color w:val="242424"/>
                <w:sz w:val="24"/>
                <w:szCs w:val="24"/>
                <w:shd w:val="clear" w:color="auto" w:fill="FFFFFF"/>
              </w:rPr>
              <w:t>Styrket pædagogisk læreplan: </w:t>
            </w:r>
            <w:hyperlink r:id="rId7" w:tgtFrame="_blank" w:history="1">
              <w:r w:rsidRPr="00F043D1">
                <w:rPr>
                  <w:rStyle w:val="Hyperlink"/>
                  <w:rFonts w:cs="Calibri"/>
                  <w:color w:val="0563C1"/>
                  <w:sz w:val="24"/>
                  <w:szCs w:val="24"/>
                  <w:bdr w:val="none" w:sz="0" w:space="0" w:color="auto" w:frame="1"/>
                  <w:shd w:val="clear" w:color="auto" w:fill="FFFFFF"/>
                </w:rPr>
                <w:t>https://folgeskabet.dk/artikel-bestyrelsens-arbejde-med-den-paedagogiske-laereplan/</w:t>
              </w:r>
            </w:hyperlink>
            <w:r>
              <w:rPr>
                <w:sz w:val="24"/>
                <w:szCs w:val="24"/>
              </w:rPr>
              <w:t xml:space="preserve"> </w:t>
            </w:r>
          </w:p>
        </w:tc>
        <w:tc>
          <w:tcPr>
            <w:tcW w:w="2539" w:type="dxa"/>
            <w:tcBorders>
              <w:top w:val="double" w:sz="6" w:space="0" w:color="5F5F5F"/>
              <w:left w:val="nil"/>
              <w:bottom w:val="double" w:sz="6" w:space="0" w:color="5F5F5F"/>
              <w:right w:val="nil"/>
            </w:tcBorders>
          </w:tcPr>
          <w:p w14:paraId="723579B4" w14:textId="77777777" w:rsidR="00DF1AC5" w:rsidRDefault="00E8282A" w:rsidP="00045025">
            <w:pPr>
              <w:rPr>
                <w:sz w:val="24"/>
                <w:szCs w:val="24"/>
              </w:rPr>
            </w:pPr>
            <w:r>
              <w:rPr>
                <w:sz w:val="24"/>
                <w:szCs w:val="24"/>
              </w:rPr>
              <w:lastRenderedPageBreak/>
              <w:t>Til efterretning</w:t>
            </w:r>
          </w:p>
          <w:p w14:paraId="518ED5F7" w14:textId="77777777" w:rsidR="00E8282A" w:rsidRDefault="00E8282A" w:rsidP="00045025">
            <w:pPr>
              <w:rPr>
                <w:sz w:val="24"/>
                <w:szCs w:val="24"/>
              </w:rPr>
            </w:pPr>
          </w:p>
          <w:p w14:paraId="4E652B51" w14:textId="77777777" w:rsidR="00E8282A" w:rsidRDefault="00E8282A" w:rsidP="00045025">
            <w:pPr>
              <w:rPr>
                <w:sz w:val="24"/>
                <w:szCs w:val="24"/>
              </w:rPr>
            </w:pPr>
          </w:p>
          <w:p w14:paraId="7D8A5B7D" w14:textId="77777777" w:rsidR="00E8282A" w:rsidRDefault="00E8282A" w:rsidP="00045025">
            <w:pPr>
              <w:rPr>
                <w:sz w:val="24"/>
                <w:szCs w:val="24"/>
              </w:rPr>
            </w:pPr>
          </w:p>
          <w:p w14:paraId="48FE269B" w14:textId="77777777" w:rsidR="00E8282A" w:rsidRDefault="00E8282A" w:rsidP="00045025">
            <w:pPr>
              <w:rPr>
                <w:sz w:val="24"/>
                <w:szCs w:val="24"/>
              </w:rPr>
            </w:pPr>
          </w:p>
          <w:p w14:paraId="201E2231" w14:textId="77777777" w:rsidR="00E8282A" w:rsidRDefault="00E8282A" w:rsidP="00045025">
            <w:pPr>
              <w:rPr>
                <w:sz w:val="24"/>
                <w:szCs w:val="24"/>
              </w:rPr>
            </w:pPr>
          </w:p>
          <w:p w14:paraId="419E7120" w14:textId="77777777" w:rsidR="00E8282A" w:rsidRDefault="00E8282A" w:rsidP="00045025">
            <w:pPr>
              <w:rPr>
                <w:sz w:val="24"/>
                <w:szCs w:val="24"/>
              </w:rPr>
            </w:pPr>
          </w:p>
          <w:p w14:paraId="5E5D5F71" w14:textId="77777777" w:rsidR="00E8282A" w:rsidRDefault="00E8282A" w:rsidP="00045025">
            <w:pPr>
              <w:rPr>
                <w:sz w:val="24"/>
                <w:szCs w:val="24"/>
              </w:rPr>
            </w:pPr>
          </w:p>
          <w:p w14:paraId="4AF1DB2B" w14:textId="77777777" w:rsidR="00E8282A" w:rsidRDefault="00E8282A" w:rsidP="00045025">
            <w:pPr>
              <w:rPr>
                <w:sz w:val="24"/>
                <w:szCs w:val="24"/>
              </w:rPr>
            </w:pPr>
          </w:p>
          <w:p w14:paraId="1A9A29BF" w14:textId="77777777" w:rsidR="00E8282A" w:rsidRDefault="00E8282A" w:rsidP="00045025">
            <w:pPr>
              <w:rPr>
                <w:sz w:val="24"/>
                <w:szCs w:val="24"/>
              </w:rPr>
            </w:pPr>
          </w:p>
          <w:p w14:paraId="6999FDB1" w14:textId="77777777" w:rsidR="00E8282A" w:rsidRDefault="00E8282A" w:rsidP="00045025">
            <w:pPr>
              <w:rPr>
                <w:sz w:val="24"/>
                <w:szCs w:val="24"/>
              </w:rPr>
            </w:pPr>
          </w:p>
          <w:p w14:paraId="2F8FA1E3" w14:textId="77777777" w:rsidR="00E8282A" w:rsidRDefault="00E8282A" w:rsidP="00045025">
            <w:pPr>
              <w:rPr>
                <w:sz w:val="24"/>
                <w:szCs w:val="24"/>
              </w:rPr>
            </w:pPr>
          </w:p>
          <w:p w14:paraId="5A3C330F" w14:textId="77777777" w:rsidR="00E8282A" w:rsidRDefault="00E8282A" w:rsidP="00045025">
            <w:pPr>
              <w:rPr>
                <w:sz w:val="24"/>
                <w:szCs w:val="24"/>
              </w:rPr>
            </w:pPr>
            <w:r>
              <w:rPr>
                <w:sz w:val="24"/>
                <w:szCs w:val="24"/>
              </w:rPr>
              <w:t>Til efterretning</w:t>
            </w:r>
          </w:p>
          <w:p w14:paraId="08348607" w14:textId="77777777" w:rsidR="00E8282A" w:rsidRDefault="00E8282A" w:rsidP="00045025">
            <w:pPr>
              <w:rPr>
                <w:sz w:val="24"/>
                <w:szCs w:val="24"/>
              </w:rPr>
            </w:pPr>
          </w:p>
          <w:p w14:paraId="2D7AD32F" w14:textId="77777777" w:rsidR="00E8282A" w:rsidRDefault="00E8282A" w:rsidP="00045025">
            <w:pPr>
              <w:rPr>
                <w:sz w:val="24"/>
                <w:szCs w:val="24"/>
              </w:rPr>
            </w:pPr>
          </w:p>
          <w:p w14:paraId="362D7988" w14:textId="77777777" w:rsidR="00E8282A" w:rsidRDefault="00E8282A" w:rsidP="00045025">
            <w:pPr>
              <w:rPr>
                <w:sz w:val="24"/>
                <w:szCs w:val="24"/>
              </w:rPr>
            </w:pPr>
          </w:p>
          <w:p w14:paraId="493883F2" w14:textId="77777777" w:rsidR="00E8282A" w:rsidRDefault="00E8282A" w:rsidP="00045025">
            <w:pPr>
              <w:rPr>
                <w:sz w:val="24"/>
                <w:szCs w:val="24"/>
              </w:rPr>
            </w:pPr>
          </w:p>
          <w:p w14:paraId="3887CBBE" w14:textId="77777777" w:rsidR="00E8282A" w:rsidRDefault="00E8282A" w:rsidP="00045025">
            <w:pPr>
              <w:rPr>
                <w:sz w:val="24"/>
                <w:szCs w:val="24"/>
              </w:rPr>
            </w:pPr>
          </w:p>
          <w:p w14:paraId="35586BC2" w14:textId="77777777" w:rsidR="00E8282A" w:rsidRDefault="00E8282A" w:rsidP="00045025">
            <w:pPr>
              <w:rPr>
                <w:sz w:val="24"/>
                <w:szCs w:val="24"/>
              </w:rPr>
            </w:pPr>
          </w:p>
          <w:p w14:paraId="2F0EE7E3" w14:textId="77777777" w:rsidR="00E8282A" w:rsidRDefault="00E8282A" w:rsidP="00045025">
            <w:pPr>
              <w:rPr>
                <w:sz w:val="24"/>
                <w:szCs w:val="24"/>
              </w:rPr>
            </w:pPr>
          </w:p>
          <w:p w14:paraId="39018D29" w14:textId="77777777" w:rsidR="00E8282A" w:rsidRDefault="00E8282A" w:rsidP="00045025">
            <w:pPr>
              <w:rPr>
                <w:sz w:val="24"/>
                <w:szCs w:val="24"/>
              </w:rPr>
            </w:pPr>
          </w:p>
          <w:p w14:paraId="5B39AE4E" w14:textId="77777777" w:rsidR="00E8282A" w:rsidRDefault="00E8282A" w:rsidP="00045025">
            <w:pPr>
              <w:rPr>
                <w:sz w:val="24"/>
                <w:szCs w:val="24"/>
              </w:rPr>
            </w:pPr>
          </w:p>
          <w:p w14:paraId="235280D1" w14:textId="77777777" w:rsidR="00E8282A" w:rsidRDefault="00E8282A" w:rsidP="00045025">
            <w:pPr>
              <w:rPr>
                <w:sz w:val="24"/>
                <w:szCs w:val="24"/>
              </w:rPr>
            </w:pPr>
          </w:p>
          <w:p w14:paraId="2B997E7E" w14:textId="77777777" w:rsidR="00E8282A" w:rsidRDefault="00E8282A" w:rsidP="00045025">
            <w:pPr>
              <w:rPr>
                <w:sz w:val="24"/>
                <w:szCs w:val="24"/>
              </w:rPr>
            </w:pPr>
          </w:p>
          <w:p w14:paraId="35F24F84" w14:textId="6AC3155A" w:rsidR="00E8282A" w:rsidRDefault="00E8282A" w:rsidP="00045025">
            <w:pPr>
              <w:rPr>
                <w:sz w:val="24"/>
                <w:szCs w:val="24"/>
              </w:rPr>
            </w:pPr>
            <w:r>
              <w:rPr>
                <w:sz w:val="24"/>
                <w:szCs w:val="24"/>
              </w:rPr>
              <w:t>Går på efterløn primo 2024</w:t>
            </w:r>
          </w:p>
          <w:p w14:paraId="7E876107" w14:textId="77777777" w:rsidR="00E8282A" w:rsidRDefault="00E8282A" w:rsidP="00045025">
            <w:pPr>
              <w:rPr>
                <w:sz w:val="24"/>
                <w:szCs w:val="24"/>
              </w:rPr>
            </w:pPr>
          </w:p>
          <w:p w14:paraId="2D086C2D" w14:textId="77777777" w:rsidR="00E8282A" w:rsidRDefault="00E8282A" w:rsidP="00045025">
            <w:pPr>
              <w:rPr>
                <w:sz w:val="24"/>
                <w:szCs w:val="24"/>
              </w:rPr>
            </w:pPr>
          </w:p>
          <w:p w14:paraId="68F167E4" w14:textId="77777777" w:rsidR="00E8282A" w:rsidRDefault="00E8282A" w:rsidP="00045025">
            <w:pPr>
              <w:rPr>
                <w:sz w:val="24"/>
                <w:szCs w:val="24"/>
              </w:rPr>
            </w:pPr>
          </w:p>
          <w:p w14:paraId="7EA61522" w14:textId="77777777" w:rsidR="00E8282A" w:rsidRDefault="00E8282A" w:rsidP="00045025">
            <w:pPr>
              <w:rPr>
                <w:sz w:val="24"/>
                <w:szCs w:val="24"/>
              </w:rPr>
            </w:pPr>
            <w:r>
              <w:rPr>
                <w:sz w:val="24"/>
                <w:szCs w:val="24"/>
              </w:rPr>
              <w:t>Vi er i målgruppen til et særligt tilskud.</w:t>
            </w:r>
          </w:p>
          <w:p w14:paraId="70DECA46" w14:textId="77777777" w:rsidR="00E8282A" w:rsidRDefault="00E8282A" w:rsidP="00045025">
            <w:pPr>
              <w:rPr>
                <w:sz w:val="24"/>
                <w:szCs w:val="24"/>
              </w:rPr>
            </w:pPr>
          </w:p>
          <w:p w14:paraId="671AD315" w14:textId="769349F7" w:rsidR="00E8282A" w:rsidRPr="005E3750" w:rsidRDefault="00E8282A" w:rsidP="00045025">
            <w:pPr>
              <w:rPr>
                <w:sz w:val="24"/>
                <w:szCs w:val="24"/>
              </w:rPr>
            </w:pPr>
            <w:r>
              <w:rPr>
                <w:sz w:val="24"/>
                <w:szCs w:val="24"/>
              </w:rPr>
              <w:t>Drøftet</w:t>
            </w:r>
          </w:p>
        </w:tc>
      </w:tr>
      <w:tr w:rsidR="00DF1AC5" w:rsidRPr="005E3750" w14:paraId="10E2F7EA" w14:textId="77777777" w:rsidTr="008904DA">
        <w:trPr>
          <w:trHeight w:val="864"/>
        </w:trPr>
        <w:tc>
          <w:tcPr>
            <w:tcW w:w="2552" w:type="dxa"/>
            <w:tcBorders>
              <w:top w:val="double" w:sz="6" w:space="0" w:color="5F5F5F"/>
              <w:left w:val="nil"/>
              <w:bottom w:val="double" w:sz="6" w:space="0" w:color="5F5F5F"/>
              <w:right w:val="nil"/>
            </w:tcBorders>
          </w:tcPr>
          <w:p w14:paraId="7FF52BDF" w14:textId="77777777" w:rsidR="00DF1AC5" w:rsidRPr="005E3750" w:rsidRDefault="00DF1AC5" w:rsidP="00045025">
            <w:pPr>
              <w:rPr>
                <w:b/>
                <w:sz w:val="24"/>
                <w:szCs w:val="24"/>
              </w:rPr>
            </w:pPr>
            <w:r w:rsidRPr="005E3750">
              <w:rPr>
                <w:b/>
                <w:sz w:val="24"/>
                <w:szCs w:val="24"/>
              </w:rPr>
              <w:lastRenderedPageBreak/>
              <w:t>Nyt fra personalet</w:t>
            </w:r>
          </w:p>
          <w:p w14:paraId="7BA11214" w14:textId="77777777" w:rsidR="00DF1AC5" w:rsidRPr="005E3750" w:rsidRDefault="00DF1AC5" w:rsidP="00045025">
            <w:pPr>
              <w:rPr>
                <w:b/>
                <w:sz w:val="24"/>
                <w:szCs w:val="24"/>
              </w:rPr>
            </w:pPr>
          </w:p>
        </w:tc>
        <w:tc>
          <w:tcPr>
            <w:tcW w:w="5838" w:type="dxa"/>
            <w:tcBorders>
              <w:top w:val="double" w:sz="6" w:space="0" w:color="5F5F5F"/>
              <w:left w:val="nil"/>
              <w:bottom w:val="double" w:sz="6" w:space="0" w:color="5F5F5F"/>
              <w:right w:val="nil"/>
            </w:tcBorders>
          </w:tcPr>
          <w:p w14:paraId="6D3F8412" w14:textId="77777777" w:rsidR="00DF1AC5" w:rsidRPr="005E3750" w:rsidRDefault="00DF1AC5" w:rsidP="00045025">
            <w:pPr>
              <w:rPr>
                <w:sz w:val="24"/>
                <w:szCs w:val="24"/>
              </w:rPr>
            </w:pPr>
            <w:r w:rsidRPr="005E3750">
              <w:rPr>
                <w:sz w:val="24"/>
                <w:szCs w:val="24"/>
              </w:rPr>
              <w:t>a) børnehaven</w:t>
            </w:r>
          </w:p>
          <w:p w14:paraId="38BA9BA7" w14:textId="77777777" w:rsidR="00DF1AC5" w:rsidRPr="005E3750" w:rsidRDefault="00DF1AC5" w:rsidP="00045025">
            <w:pPr>
              <w:rPr>
                <w:sz w:val="24"/>
                <w:szCs w:val="24"/>
              </w:rPr>
            </w:pPr>
            <w:r w:rsidRPr="005E3750">
              <w:rPr>
                <w:sz w:val="24"/>
                <w:szCs w:val="24"/>
              </w:rPr>
              <w:t xml:space="preserve">v. </w:t>
            </w:r>
            <w:r>
              <w:rPr>
                <w:sz w:val="24"/>
                <w:szCs w:val="24"/>
              </w:rPr>
              <w:t xml:space="preserve">Hanne </w:t>
            </w:r>
          </w:p>
          <w:p w14:paraId="69F22BE8" w14:textId="77777777" w:rsidR="00DF1AC5" w:rsidRDefault="00DF1AC5" w:rsidP="00045025">
            <w:pPr>
              <w:rPr>
                <w:sz w:val="24"/>
                <w:szCs w:val="24"/>
              </w:rPr>
            </w:pPr>
          </w:p>
          <w:p w14:paraId="234CC1C4" w14:textId="77777777" w:rsidR="00E8282A" w:rsidRDefault="00E8282A" w:rsidP="00045025">
            <w:pPr>
              <w:rPr>
                <w:sz w:val="24"/>
                <w:szCs w:val="24"/>
              </w:rPr>
            </w:pPr>
          </w:p>
          <w:p w14:paraId="18E7775E" w14:textId="77777777" w:rsidR="00E8282A" w:rsidRDefault="00E8282A" w:rsidP="00045025">
            <w:pPr>
              <w:rPr>
                <w:sz w:val="24"/>
                <w:szCs w:val="24"/>
              </w:rPr>
            </w:pPr>
          </w:p>
          <w:p w14:paraId="2A835AD0" w14:textId="77777777" w:rsidR="00E8282A" w:rsidRDefault="00E8282A" w:rsidP="00045025">
            <w:pPr>
              <w:rPr>
                <w:sz w:val="24"/>
                <w:szCs w:val="24"/>
              </w:rPr>
            </w:pPr>
          </w:p>
          <w:p w14:paraId="7F3303B7" w14:textId="77777777" w:rsidR="00E8282A" w:rsidRDefault="00E8282A" w:rsidP="00045025">
            <w:pPr>
              <w:rPr>
                <w:sz w:val="24"/>
                <w:szCs w:val="24"/>
              </w:rPr>
            </w:pPr>
          </w:p>
          <w:p w14:paraId="3EF478CE" w14:textId="77777777" w:rsidR="00E8282A" w:rsidRDefault="00E8282A" w:rsidP="00045025">
            <w:pPr>
              <w:rPr>
                <w:sz w:val="24"/>
                <w:szCs w:val="24"/>
              </w:rPr>
            </w:pPr>
          </w:p>
          <w:p w14:paraId="121F7631" w14:textId="77777777" w:rsidR="00E8282A" w:rsidRPr="005E3750" w:rsidRDefault="00E8282A" w:rsidP="00045025">
            <w:pPr>
              <w:rPr>
                <w:sz w:val="24"/>
                <w:szCs w:val="24"/>
              </w:rPr>
            </w:pPr>
          </w:p>
          <w:p w14:paraId="0A8B661C" w14:textId="77777777" w:rsidR="00DF1AC5" w:rsidRPr="005E3750" w:rsidRDefault="00DF1AC5" w:rsidP="00045025">
            <w:pPr>
              <w:rPr>
                <w:sz w:val="24"/>
                <w:szCs w:val="24"/>
              </w:rPr>
            </w:pPr>
            <w:r w:rsidRPr="005E3750">
              <w:rPr>
                <w:sz w:val="24"/>
                <w:szCs w:val="24"/>
              </w:rPr>
              <w:t xml:space="preserve">b) dagplejen </w:t>
            </w:r>
          </w:p>
          <w:p w14:paraId="20D8F932" w14:textId="77777777" w:rsidR="00DF1AC5" w:rsidRPr="005E3750" w:rsidRDefault="00DF1AC5" w:rsidP="00045025">
            <w:pPr>
              <w:rPr>
                <w:sz w:val="24"/>
                <w:szCs w:val="24"/>
              </w:rPr>
            </w:pPr>
            <w:r w:rsidRPr="005E3750">
              <w:rPr>
                <w:sz w:val="24"/>
                <w:szCs w:val="24"/>
              </w:rPr>
              <w:t xml:space="preserve">v. Janne </w:t>
            </w:r>
          </w:p>
          <w:p w14:paraId="3EDCAF68" w14:textId="77777777" w:rsidR="00DF1AC5" w:rsidRDefault="00DF1AC5" w:rsidP="00045025">
            <w:pPr>
              <w:rPr>
                <w:sz w:val="24"/>
                <w:szCs w:val="24"/>
              </w:rPr>
            </w:pPr>
          </w:p>
          <w:p w14:paraId="3699D829" w14:textId="77777777" w:rsidR="00E8282A" w:rsidRDefault="00E8282A" w:rsidP="00045025">
            <w:pPr>
              <w:rPr>
                <w:sz w:val="24"/>
                <w:szCs w:val="24"/>
              </w:rPr>
            </w:pPr>
          </w:p>
          <w:p w14:paraId="5BAA3720" w14:textId="77777777" w:rsidR="00E8282A" w:rsidRDefault="00E8282A" w:rsidP="00045025">
            <w:pPr>
              <w:rPr>
                <w:sz w:val="24"/>
                <w:szCs w:val="24"/>
              </w:rPr>
            </w:pPr>
          </w:p>
          <w:p w14:paraId="3342041F" w14:textId="77777777" w:rsidR="00DF1AC5" w:rsidRPr="005E3750" w:rsidRDefault="00DF1AC5" w:rsidP="00045025">
            <w:pPr>
              <w:rPr>
                <w:sz w:val="24"/>
                <w:szCs w:val="24"/>
              </w:rPr>
            </w:pPr>
            <w:r w:rsidRPr="005E3750">
              <w:rPr>
                <w:sz w:val="24"/>
                <w:szCs w:val="24"/>
              </w:rPr>
              <w:t>c) MED/AMO</w:t>
            </w:r>
          </w:p>
          <w:p w14:paraId="06A4DCDA" w14:textId="77777777" w:rsidR="00DF1AC5" w:rsidRDefault="00DF1AC5" w:rsidP="00045025">
            <w:pPr>
              <w:rPr>
                <w:sz w:val="24"/>
                <w:szCs w:val="24"/>
              </w:rPr>
            </w:pPr>
          </w:p>
          <w:p w14:paraId="7DB94486" w14:textId="77777777" w:rsidR="00DF1AC5" w:rsidRPr="005E3750" w:rsidRDefault="00DF1AC5" w:rsidP="00045025">
            <w:pPr>
              <w:rPr>
                <w:sz w:val="24"/>
                <w:szCs w:val="24"/>
              </w:rPr>
            </w:pPr>
            <w:r w:rsidRPr="005E3750">
              <w:rPr>
                <w:sz w:val="24"/>
                <w:szCs w:val="24"/>
              </w:rPr>
              <w:t>børnehaven:</w:t>
            </w:r>
          </w:p>
          <w:p w14:paraId="4786C4C3" w14:textId="77777777" w:rsidR="00DF1AC5" w:rsidRDefault="00DF1AC5" w:rsidP="00045025">
            <w:pPr>
              <w:rPr>
                <w:sz w:val="24"/>
                <w:szCs w:val="24"/>
              </w:rPr>
            </w:pPr>
          </w:p>
          <w:p w14:paraId="18373EE4" w14:textId="77777777" w:rsidR="00DF1AC5" w:rsidRPr="00A61E9A" w:rsidRDefault="00DF1AC5" w:rsidP="00045025">
            <w:pPr>
              <w:rPr>
                <w:sz w:val="24"/>
                <w:szCs w:val="24"/>
              </w:rPr>
            </w:pPr>
            <w:r w:rsidRPr="00A61E9A">
              <w:rPr>
                <w:sz w:val="24"/>
                <w:szCs w:val="24"/>
              </w:rPr>
              <w:t>dagplejen:</w:t>
            </w:r>
          </w:p>
        </w:tc>
        <w:tc>
          <w:tcPr>
            <w:tcW w:w="2539" w:type="dxa"/>
            <w:tcBorders>
              <w:top w:val="double" w:sz="6" w:space="0" w:color="5F5F5F"/>
              <w:left w:val="nil"/>
              <w:bottom w:val="double" w:sz="6" w:space="0" w:color="5F5F5F"/>
              <w:right w:val="nil"/>
            </w:tcBorders>
          </w:tcPr>
          <w:p w14:paraId="1A746056" w14:textId="0629442F" w:rsidR="00DF1AC5" w:rsidRDefault="00E8282A" w:rsidP="00045025">
            <w:pPr>
              <w:rPr>
                <w:sz w:val="24"/>
                <w:szCs w:val="24"/>
              </w:rPr>
            </w:pPr>
            <w:r>
              <w:rPr>
                <w:sz w:val="24"/>
                <w:szCs w:val="24"/>
              </w:rPr>
              <w:t>Indianertema i 3 grupper på tværs af stuerne. Bue &amp; pil, drømmefangere og pandebånd.</w:t>
            </w:r>
          </w:p>
          <w:p w14:paraId="6AE56854" w14:textId="7F299202" w:rsidR="00E8282A" w:rsidRDefault="00E8282A" w:rsidP="00045025">
            <w:pPr>
              <w:rPr>
                <w:sz w:val="24"/>
                <w:szCs w:val="24"/>
              </w:rPr>
            </w:pPr>
            <w:r>
              <w:rPr>
                <w:sz w:val="24"/>
                <w:szCs w:val="24"/>
              </w:rPr>
              <w:t>Bedsteforældredag</w:t>
            </w:r>
          </w:p>
          <w:p w14:paraId="5C5C356B" w14:textId="68751FBA" w:rsidR="00E8282A" w:rsidRDefault="00E8282A" w:rsidP="00045025">
            <w:pPr>
              <w:rPr>
                <w:sz w:val="24"/>
                <w:szCs w:val="24"/>
              </w:rPr>
            </w:pPr>
            <w:r>
              <w:rPr>
                <w:sz w:val="24"/>
                <w:szCs w:val="24"/>
              </w:rPr>
              <w:t>Forældreaktivitetsdag med lav deltagelse.</w:t>
            </w:r>
          </w:p>
          <w:p w14:paraId="68604B25" w14:textId="77777777" w:rsidR="00DF1AC5" w:rsidRDefault="00DF1AC5" w:rsidP="00045025">
            <w:pPr>
              <w:rPr>
                <w:sz w:val="24"/>
                <w:szCs w:val="24"/>
              </w:rPr>
            </w:pPr>
          </w:p>
          <w:p w14:paraId="7DA01C43" w14:textId="77777777" w:rsidR="00E8282A" w:rsidRDefault="00E8282A" w:rsidP="00045025">
            <w:pPr>
              <w:rPr>
                <w:sz w:val="24"/>
                <w:szCs w:val="24"/>
              </w:rPr>
            </w:pPr>
            <w:r>
              <w:rPr>
                <w:sz w:val="24"/>
                <w:szCs w:val="24"/>
              </w:rPr>
              <w:t>Janne fraværende.</w:t>
            </w:r>
          </w:p>
          <w:p w14:paraId="3E6AA2B1" w14:textId="77777777" w:rsidR="00E8282A" w:rsidRDefault="00E8282A" w:rsidP="00045025">
            <w:pPr>
              <w:rPr>
                <w:sz w:val="24"/>
                <w:szCs w:val="24"/>
              </w:rPr>
            </w:pPr>
            <w:r>
              <w:rPr>
                <w:sz w:val="24"/>
                <w:szCs w:val="24"/>
              </w:rPr>
              <w:t>Tur til legeplads i Dianalund 28. april og dagplejedag 10 maj.</w:t>
            </w:r>
          </w:p>
          <w:p w14:paraId="696F0EB2" w14:textId="77777777" w:rsidR="00E8282A" w:rsidRDefault="00E8282A" w:rsidP="00045025">
            <w:pPr>
              <w:rPr>
                <w:sz w:val="24"/>
                <w:szCs w:val="24"/>
              </w:rPr>
            </w:pPr>
          </w:p>
          <w:p w14:paraId="7DA07CDC" w14:textId="0F815153" w:rsidR="00E8282A" w:rsidRPr="005E3750" w:rsidRDefault="00E8282A" w:rsidP="00045025">
            <w:pPr>
              <w:rPr>
                <w:sz w:val="24"/>
                <w:szCs w:val="24"/>
              </w:rPr>
            </w:pPr>
            <w:r>
              <w:rPr>
                <w:sz w:val="24"/>
                <w:szCs w:val="24"/>
              </w:rPr>
              <w:t>Intet nyt</w:t>
            </w:r>
          </w:p>
        </w:tc>
      </w:tr>
      <w:tr w:rsidR="00DF1AC5" w:rsidRPr="005E3750" w14:paraId="67BE80A9" w14:textId="77777777" w:rsidTr="008904DA">
        <w:trPr>
          <w:trHeight w:val="500"/>
        </w:trPr>
        <w:tc>
          <w:tcPr>
            <w:tcW w:w="2552" w:type="dxa"/>
            <w:tcBorders>
              <w:top w:val="double" w:sz="6" w:space="0" w:color="5F5F5F"/>
              <w:left w:val="nil"/>
              <w:bottom w:val="double" w:sz="6" w:space="0" w:color="5F5F5F"/>
              <w:right w:val="nil"/>
            </w:tcBorders>
          </w:tcPr>
          <w:p w14:paraId="6E4D8660" w14:textId="77777777" w:rsidR="00DF1AC5" w:rsidRDefault="00DF1AC5" w:rsidP="00045025">
            <w:pPr>
              <w:rPr>
                <w:b/>
                <w:sz w:val="24"/>
                <w:szCs w:val="24"/>
              </w:rPr>
            </w:pPr>
            <w:r>
              <w:rPr>
                <w:b/>
                <w:sz w:val="24"/>
                <w:szCs w:val="24"/>
              </w:rPr>
              <w:t>Økonomisk status</w:t>
            </w:r>
          </w:p>
          <w:p w14:paraId="2F28FDD2" w14:textId="735174B0" w:rsidR="00DF1AC5" w:rsidRPr="005E3750" w:rsidRDefault="00DF1AC5" w:rsidP="00045025">
            <w:pPr>
              <w:rPr>
                <w:b/>
                <w:sz w:val="24"/>
                <w:szCs w:val="24"/>
              </w:rPr>
            </w:pPr>
          </w:p>
        </w:tc>
        <w:tc>
          <w:tcPr>
            <w:tcW w:w="5838" w:type="dxa"/>
            <w:tcBorders>
              <w:top w:val="double" w:sz="6" w:space="0" w:color="5F5F5F"/>
              <w:left w:val="nil"/>
              <w:bottom w:val="double" w:sz="6" w:space="0" w:color="5F5F5F"/>
              <w:right w:val="nil"/>
            </w:tcBorders>
          </w:tcPr>
          <w:p w14:paraId="529E3F53" w14:textId="14CCC1C4" w:rsidR="00DF1AC5" w:rsidRPr="005E3750" w:rsidRDefault="00DD7C0F" w:rsidP="00045025">
            <w:pPr>
              <w:rPr>
                <w:sz w:val="24"/>
                <w:szCs w:val="24"/>
              </w:rPr>
            </w:pPr>
            <w:r>
              <w:rPr>
                <w:sz w:val="24"/>
                <w:szCs w:val="24"/>
              </w:rPr>
              <w:t>Fremsendte budgetopfølgninger, lønsimuleringer gennemgå</w:t>
            </w:r>
            <w:r w:rsidR="00246950">
              <w:rPr>
                <w:sz w:val="24"/>
                <w:szCs w:val="24"/>
              </w:rPr>
              <w:t>s</w:t>
            </w:r>
            <w:r>
              <w:rPr>
                <w:sz w:val="24"/>
                <w:szCs w:val="24"/>
              </w:rPr>
              <w:t xml:space="preserve"> ved behov.</w:t>
            </w:r>
          </w:p>
        </w:tc>
        <w:tc>
          <w:tcPr>
            <w:tcW w:w="2539" w:type="dxa"/>
            <w:tcBorders>
              <w:top w:val="double" w:sz="6" w:space="0" w:color="5F5F5F"/>
              <w:left w:val="nil"/>
              <w:bottom w:val="double" w:sz="6" w:space="0" w:color="5F5F5F"/>
              <w:right w:val="nil"/>
            </w:tcBorders>
          </w:tcPr>
          <w:p w14:paraId="1BF02B6C" w14:textId="5C9C56BE" w:rsidR="00DF1AC5" w:rsidRPr="005E3750" w:rsidRDefault="00E8282A" w:rsidP="00045025">
            <w:pPr>
              <w:rPr>
                <w:sz w:val="24"/>
                <w:szCs w:val="24"/>
              </w:rPr>
            </w:pPr>
            <w:r>
              <w:rPr>
                <w:sz w:val="24"/>
                <w:szCs w:val="24"/>
              </w:rPr>
              <w:t>Til efterretning</w:t>
            </w:r>
          </w:p>
        </w:tc>
      </w:tr>
      <w:tr w:rsidR="00FC6660" w:rsidRPr="005E3750" w14:paraId="47CDEBC3" w14:textId="77777777" w:rsidTr="008904DA">
        <w:trPr>
          <w:trHeight w:val="500"/>
        </w:trPr>
        <w:tc>
          <w:tcPr>
            <w:tcW w:w="2552" w:type="dxa"/>
            <w:tcBorders>
              <w:top w:val="double" w:sz="6" w:space="0" w:color="5F5F5F"/>
              <w:left w:val="nil"/>
              <w:bottom w:val="double" w:sz="6" w:space="0" w:color="5F5F5F"/>
              <w:right w:val="nil"/>
            </w:tcBorders>
          </w:tcPr>
          <w:p w14:paraId="661B1C03" w14:textId="00A19B41" w:rsidR="00FC6660" w:rsidRDefault="00FC6660" w:rsidP="00045025">
            <w:pPr>
              <w:rPr>
                <w:b/>
                <w:sz w:val="24"/>
                <w:szCs w:val="24"/>
              </w:rPr>
            </w:pPr>
            <w:r>
              <w:rPr>
                <w:b/>
                <w:sz w:val="24"/>
                <w:szCs w:val="24"/>
              </w:rPr>
              <w:t>Tilsynsrapport dagplejen</w:t>
            </w:r>
          </w:p>
        </w:tc>
        <w:tc>
          <w:tcPr>
            <w:tcW w:w="5838" w:type="dxa"/>
            <w:tcBorders>
              <w:top w:val="double" w:sz="6" w:space="0" w:color="5F5F5F"/>
              <w:left w:val="nil"/>
              <w:bottom w:val="double" w:sz="6" w:space="0" w:color="5F5F5F"/>
              <w:right w:val="nil"/>
            </w:tcBorders>
          </w:tcPr>
          <w:p w14:paraId="72AD6D50" w14:textId="0573BA8B" w:rsidR="00FC6660" w:rsidRDefault="00FC6660" w:rsidP="00045025">
            <w:pPr>
              <w:rPr>
                <w:sz w:val="24"/>
                <w:szCs w:val="24"/>
              </w:rPr>
            </w:pPr>
            <w:r>
              <w:rPr>
                <w:sz w:val="24"/>
                <w:szCs w:val="24"/>
              </w:rPr>
              <w:t>Rammer for tilsynspraksis</w:t>
            </w:r>
            <w:r w:rsidR="000A1BCF">
              <w:rPr>
                <w:sz w:val="24"/>
                <w:szCs w:val="24"/>
              </w:rPr>
              <w:t xml:space="preserve">, </w:t>
            </w:r>
            <w:r>
              <w:rPr>
                <w:sz w:val="24"/>
                <w:szCs w:val="24"/>
              </w:rPr>
              <w:t xml:space="preserve">tilsynsrapporten for 2022 </w:t>
            </w:r>
            <w:r w:rsidR="000A1BCF">
              <w:rPr>
                <w:sz w:val="24"/>
                <w:szCs w:val="24"/>
              </w:rPr>
              <w:t xml:space="preserve">samt opfølgende tilsyn 2023 </w:t>
            </w:r>
            <w:r>
              <w:rPr>
                <w:sz w:val="24"/>
                <w:szCs w:val="24"/>
              </w:rPr>
              <w:t>er vedhæftet til orientering.</w:t>
            </w:r>
          </w:p>
          <w:p w14:paraId="390E91BB" w14:textId="025AC395" w:rsidR="00DD7C0F" w:rsidRPr="005E3750" w:rsidRDefault="00DD7C0F" w:rsidP="00045025">
            <w:pPr>
              <w:rPr>
                <w:sz w:val="24"/>
                <w:szCs w:val="24"/>
              </w:rPr>
            </w:pPr>
            <w:r>
              <w:rPr>
                <w:sz w:val="24"/>
                <w:szCs w:val="24"/>
              </w:rPr>
              <w:t>Orientering om opfølgende tilsyn og den igangværende proces.</w:t>
            </w:r>
          </w:p>
        </w:tc>
        <w:tc>
          <w:tcPr>
            <w:tcW w:w="2539" w:type="dxa"/>
            <w:tcBorders>
              <w:top w:val="double" w:sz="6" w:space="0" w:color="5F5F5F"/>
              <w:left w:val="nil"/>
              <w:bottom w:val="double" w:sz="6" w:space="0" w:color="5F5F5F"/>
              <w:right w:val="nil"/>
            </w:tcBorders>
          </w:tcPr>
          <w:p w14:paraId="7EF994C9" w14:textId="5D43BB5C" w:rsidR="00FC6660" w:rsidRPr="005E3750" w:rsidRDefault="00E8282A" w:rsidP="00045025">
            <w:pPr>
              <w:rPr>
                <w:sz w:val="24"/>
                <w:szCs w:val="24"/>
              </w:rPr>
            </w:pPr>
            <w:r>
              <w:rPr>
                <w:sz w:val="24"/>
                <w:szCs w:val="24"/>
              </w:rPr>
              <w:t>Positiv udvikling på alle 5 parametre. Bl.a. er karakterer forbedret fra 2 – 5.</w:t>
            </w:r>
          </w:p>
        </w:tc>
      </w:tr>
      <w:tr w:rsidR="00DF1AC5" w:rsidRPr="005E3750" w14:paraId="0093650D" w14:textId="77777777" w:rsidTr="008904DA">
        <w:trPr>
          <w:trHeight w:val="672"/>
        </w:trPr>
        <w:tc>
          <w:tcPr>
            <w:tcW w:w="2552" w:type="dxa"/>
            <w:tcBorders>
              <w:top w:val="double" w:sz="6" w:space="0" w:color="5F5F5F"/>
              <w:left w:val="nil"/>
              <w:bottom w:val="double" w:sz="6" w:space="0" w:color="5F5F5F"/>
              <w:right w:val="nil"/>
            </w:tcBorders>
          </w:tcPr>
          <w:p w14:paraId="125AB69A" w14:textId="77777777" w:rsidR="00DF1AC5" w:rsidRPr="005E3750" w:rsidRDefault="00DF1AC5" w:rsidP="00045025">
            <w:pPr>
              <w:rPr>
                <w:b/>
                <w:sz w:val="24"/>
                <w:szCs w:val="24"/>
              </w:rPr>
            </w:pPr>
            <w:r>
              <w:rPr>
                <w:b/>
                <w:sz w:val="24"/>
                <w:szCs w:val="24"/>
              </w:rPr>
              <w:lastRenderedPageBreak/>
              <w:t>Hobittens Venner</w:t>
            </w:r>
          </w:p>
        </w:tc>
        <w:tc>
          <w:tcPr>
            <w:tcW w:w="5838" w:type="dxa"/>
            <w:tcBorders>
              <w:top w:val="double" w:sz="6" w:space="0" w:color="5F5F5F"/>
              <w:left w:val="nil"/>
              <w:bottom w:val="double" w:sz="6" w:space="0" w:color="5F5F5F"/>
              <w:right w:val="nil"/>
            </w:tcBorders>
          </w:tcPr>
          <w:p w14:paraId="3D1BF84E" w14:textId="77777777" w:rsidR="00DF1AC5" w:rsidRDefault="00DF1AC5" w:rsidP="00045025">
            <w:pPr>
              <w:rPr>
                <w:sz w:val="24"/>
                <w:szCs w:val="24"/>
              </w:rPr>
            </w:pPr>
            <w:r>
              <w:rPr>
                <w:sz w:val="24"/>
                <w:szCs w:val="24"/>
              </w:rPr>
              <w:t xml:space="preserve">Nyt fra Babycaféen </w:t>
            </w:r>
          </w:p>
          <w:p w14:paraId="75119150" w14:textId="77777777" w:rsidR="00DF1AC5" w:rsidRDefault="00DF1AC5" w:rsidP="00045025">
            <w:pPr>
              <w:rPr>
                <w:sz w:val="24"/>
                <w:szCs w:val="24"/>
              </w:rPr>
            </w:pPr>
          </w:p>
          <w:p w14:paraId="6289B0E5" w14:textId="77777777" w:rsidR="00E8282A" w:rsidRDefault="00E8282A" w:rsidP="00045025">
            <w:pPr>
              <w:rPr>
                <w:sz w:val="24"/>
                <w:szCs w:val="24"/>
              </w:rPr>
            </w:pPr>
          </w:p>
          <w:p w14:paraId="51C30663" w14:textId="77777777" w:rsidR="00E8282A" w:rsidRDefault="00E8282A" w:rsidP="00045025">
            <w:pPr>
              <w:rPr>
                <w:sz w:val="24"/>
                <w:szCs w:val="24"/>
              </w:rPr>
            </w:pPr>
          </w:p>
          <w:p w14:paraId="3E00A71E" w14:textId="77777777" w:rsidR="00DF1AC5" w:rsidRDefault="00DF1AC5" w:rsidP="00045025">
            <w:pPr>
              <w:rPr>
                <w:sz w:val="24"/>
                <w:szCs w:val="24"/>
              </w:rPr>
            </w:pPr>
            <w:r>
              <w:rPr>
                <w:sz w:val="24"/>
                <w:szCs w:val="24"/>
              </w:rPr>
              <w:t>Drøftelse af kommende arrangementer</w:t>
            </w:r>
          </w:p>
          <w:p w14:paraId="3A1809E2" w14:textId="77777777" w:rsidR="00DF1AC5" w:rsidRDefault="00DF1AC5" w:rsidP="00045025">
            <w:pPr>
              <w:rPr>
                <w:sz w:val="24"/>
                <w:szCs w:val="24"/>
              </w:rPr>
            </w:pPr>
          </w:p>
          <w:p w14:paraId="473FF0BA" w14:textId="77777777" w:rsidR="00DF1AC5" w:rsidRPr="005E3750" w:rsidRDefault="00DF1AC5" w:rsidP="00045025">
            <w:pPr>
              <w:rPr>
                <w:sz w:val="24"/>
                <w:szCs w:val="24"/>
              </w:rPr>
            </w:pPr>
            <w:r>
              <w:rPr>
                <w:sz w:val="24"/>
                <w:szCs w:val="24"/>
              </w:rPr>
              <w:t>Indkøbsaftaler, byttecentral, loppemarked, fællesspisning m.v.</w:t>
            </w:r>
          </w:p>
        </w:tc>
        <w:tc>
          <w:tcPr>
            <w:tcW w:w="2539" w:type="dxa"/>
            <w:tcBorders>
              <w:top w:val="double" w:sz="6" w:space="0" w:color="5F5F5F"/>
              <w:left w:val="nil"/>
              <w:bottom w:val="double" w:sz="6" w:space="0" w:color="5F5F5F"/>
              <w:right w:val="nil"/>
            </w:tcBorders>
          </w:tcPr>
          <w:p w14:paraId="7B02F04D" w14:textId="7E058B79" w:rsidR="00DF1AC5" w:rsidRDefault="00E8282A" w:rsidP="00045025">
            <w:pPr>
              <w:rPr>
                <w:sz w:val="24"/>
                <w:szCs w:val="24"/>
              </w:rPr>
            </w:pPr>
            <w:r>
              <w:rPr>
                <w:sz w:val="24"/>
                <w:szCs w:val="24"/>
              </w:rPr>
              <w:t>Babymassage</w:t>
            </w:r>
          </w:p>
          <w:p w14:paraId="50F4CFD5" w14:textId="0645A611" w:rsidR="00E8282A" w:rsidRDefault="00E8282A" w:rsidP="00045025">
            <w:pPr>
              <w:rPr>
                <w:sz w:val="24"/>
                <w:szCs w:val="24"/>
              </w:rPr>
            </w:pPr>
            <w:r>
              <w:rPr>
                <w:sz w:val="24"/>
                <w:szCs w:val="24"/>
              </w:rPr>
              <w:t>Sundhedsplejen har fået pjecer om vores tilbud.</w:t>
            </w:r>
          </w:p>
          <w:p w14:paraId="3AC9A6EB" w14:textId="77777777" w:rsidR="00DF1AC5" w:rsidRDefault="00DF1AC5" w:rsidP="00045025">
            <w:pPr>
              <w:rPr>
                <w:sz w:val="24"/>
                <w:szCs w:val="24"/>
              </w:rPr>
            </w:pPr>
          </w:p>
          <w:p w14:paraId="65156367" w14:textId="77777777" w:rsidR="00DF1AC5" w:rsidRPr="005E3750" w:rsidRDefault="00DF1AC5" w:rsidP="00045025">
            <w:pPr>
              <w:rPr>
                <w:sz w:val="24"/>
                <w:szCs w:val="24"/>
              </w:rPr>
            </w:pPr>
          </w:p>
        </w:tc>
      </w:tr>
      <w:tr w:rsidR="00DF1AC5" w:rsidRPr="005E3750" w14:paraId="00D85F34" w14:textId="77777777" w:rsidTr="008904DA">
        <w:trPr>
          <w:trHeight w:val="1223"/>
        </w:trPr>
        <w:tc>
          <w:tcPr>
            <w:tcW w:w="2552" w:type="dxa"/>
            <w:tcBorders>
              <w:top w:val="double" w:sz="6" w:space="0" w:color="5F5F5F"/>
              <w:left w:val="nil"/>
              <w:bottom w:val="double" w:sz="6" w:space="0" w:color="5F5F5F"/>
              <w:right w:val="nil"/>
            </w:tcBorders>
          </w:tcPr>
          <w:p w14:paraId="31985627" w14:textId="0CEA0B44" w:rsidR="00DF1AC5" w:rsidRPr="005E3750" w:rsidRDefault="00DF1AC5" w:rsidP="00045025">
            <w:pPr>
              <w:rPr>
                <w:b/>
                <w:sz w:val="24"/>
                <w:szCs w:val="24"/>
              </w:rPr>
            </w:pPr>
            <w:r>
              <w:rPr>
                <w:b/>
                <w:sz w:val="24"/>
                <w:szCs w:val="24"/>
              </w:rPr>
              <w:t>Uddannelse 202</w:t>
            </w:r>
            <w:r w:rsidR="00DB7B1E">
              <w:rPr>
                <w:b/>
                <w:sz w:val="24"/>
                <w:szCs w:val="24"/>
              </w:rPr>
              <w:t>3</w:t>
            </w:r>
          </w:p>
          <w:p w14:paraId="3C2DD303" w14:textId="77777777" w:rsidR="00DF1AC5" w:rsidRPr="005E3750" w:rsidRDefault="00DF1AC5" w:rsidP="00045025">
            <w:pPr>
              <w:rPr>
                <w:sz w:val="24"/>
                <w:szCs w:val="24"/>
              </w:rPr>
            </w:pPr>
          </w:p>
          <w:p w14:paraId="4504EBF3" w14:textId="77777777" w:rsidR="00DF1AC5" w:rsidRPr="005E3750" w:rsidRDefault="00DF1AC5" w:rsidP="00045025">
            <w:pPr>
              <w:rPr>
                <w:sz w:val="24"/>
                <w:szCs w:val="24"/>
              </w:rPr>
            </w:pPr>
          </w:p>
          <w:p w14:paraId="68DCA0F1" w14:textId="77777777" w:rsidR="00DF1AC5" w:rsidRPr="005E3750" w:rsidRDefault="00DF1AC5" w:rsidP="00045025">
            <w:pPr>
              <w:rPr>
                <w:sz w:val="24"/>
                <w:szCs w:val="24"/>
              </w:rPr>
            </w:pPr>
          </w:p>
          <w:p w14:paraId="73172B51" w14:textId="77777777" w:rsidR="00DF1AC5" w:rsidRDefault="00DF1AC5" w:rsidP="00045025">
            <w:pPr>
              <w:rPr>
                <w:b/>
                <w:sz w:val="24"/>
                <w:szCs w:val="24"/>
              </w:rPr>
            </w:pPr>
          </w:p>
        </w:tc>
        <w:tc>
          <w:tcPr>
            <w:tcW w:w="5838" w:type="dxa"/>
            <w:tcBorders>
              <w:top w:val="double" w:sz="6" w:space="0" w:color="5F5F5F"/>
              <w:left w:val="nil"/>
              <w:bottom w:val="double" w:sz="6" w:space="0" w:color="5F5F5F"/>
              <w:right w:val="nil"/>
            </w:tcBorders>
          </w:tcPr>
          <w:p w14:paraId="5AE5C699" w14:textId="3F7C59BE" w:rsidR="00DF1AC5" w:rsidRPr="005E3750" w:rsidRDefault="00DF1AC5" w:rsidP="00045025">
            <w:pPr>
              <w:rPr>
                <w:sz w:val="24"/>
                <w:szCs w:val="24"/>
              </w:rPr>
            </w:pPr>
            <w:r w:rsidRPr="005E3750">
              <w:rPr>
                <w:sz w:val="24"/>
                <w:szCs w:val="24"/>
              </w:rPr>
              <w:t>Der er afsat midler på budget 20</w:t>
            </w:r>
            <w:r>
              <w:rPr>
                <w:sz w:val="24"/>
                <w:szCs w:val="24"/>
              </w:rPr>
              <w:t>2</w:t>
            </w:r>
            <w:r w:rsidR="00DD7C0F">
              <w:rPr>
                <w:sz w:val="24"/>
                <w:szCs w:val="24"/>
              </w:rPr>
              <w:t>3</w:t>
            </w:r>
            <w:r w:rsidRPr="005E3750">
              <w:rPr>
                <w:sz w:val="24"/>
                <w:szCs w:val="24"/>
              </w:rPr>
              <w:t xml:space="preserve"> til efter- og videreuddannelse. </w:t>
            </w:r>
          </w:p>
          <w:p w14:paraId="3C00C54E" w14:textId="77777777" w:rsidR="00DF1AC5" w:rsidRDefault="00DF1AC5" w:rsidP="00045025">
            <w:pPr>
              <w:rPr>
                <w:sz w:val="24"/>
                <w:szCs w:val="24"/>
              </w:rPr>
            </w:pPr>
            <w:r w:rsidRPr="005E3750">
              <w:rPr>
                <w:sz w:val="24"/>
                <w:szCs w:val="24"/>
              </w:rPr>
              <w:t>Afrapportering af igangværende aktiviteter</w:t>
            </w:r>
          </w:p>
          <w:p w14:paraId="37A96FE8" w14:textId="77777777" w:rsidR="00E8282A" w:rsidRDefault="00E8282A" w:rsidP="00045025">
            <w:pPr>
              <w:rPr>
                <w:sz w:val="24"/>
                <w:szCs w:val="24"/>
              </w:rPr>
            </w:pPr>
          </w:p>
          <w:p w14:paraId="049E267E" w14:textId="77777777" w:rsidR="00DF1AC5" w:rsidRPr="000402DE" w:rsidRDefault="00DF1AC5" w:rsidP="00045025">
            <w:pPr>
              <w:rPr>
                <w:sz w:val="24"/>
                <w:szCs w:val="24"/>
              </w:rPr>
            </w:pPr>
            <w:r w:rsidRPr="005E3750">
              <w:rPr>
                <w:b/>
                <w:sz w:val="24"/>
                <w:szCs w:val="24"/>
              </w:rPr>
              <w:t xml:space="preserve">I </w:t>
            </w:r>
            <w:r>
              <w:rPr>
                <w:b/>
                <w:sz w:val="24"/>
                <w:szCs w:val="24"/>
              </w:rPr>
              <w:t>b</w:t>
            </w:r>
            <w:r w:rsidRPr="005E3750">
              <w:rPr>
                <w:b/>
                <w:sz w:val="24"/>
                <w:szCs w:val="24"/>
              </w:rPr>
              <w:t>ørnehaven</w:t>
            </w:r>
            <w:r w:rsidRPr="005E3750">
              <w:rPr>
                <w:sz w:val="24"/>
                <w:szCs w:val="24"/>
              </w:rPr>
              <w:t>:</w:t>
            </w:r>
            <w:r>
              <w:rPr>
                <w:sz w:val="24"/>
                <w:szCs w:val="24"/>
              </w:rPr>
              <w:t xml:space="preserve"> </w:t>
            </w:r>
          </w:p>
          <w:p w14:paraId="42376B7E" w14:textId="77777777" w:rsidR="00DF1AC5" w:rsidRPr="000402DE" w:rsidRDefault="00DF1AC5" w:rsidP="00045025">
            <w:pPr>
              <w:rPr>
                <w:sz w:val="24"/>
                <w:szCs w:val="24"/>
              </w:rPr>
            </w:pPr>
          </w:p>
          <w:p w14:paraId="632391B2" w14:textId="77777777" w:rsidR="00DF1AC5" w:rsidRDefault="00DF1AC5" w:rsidP="00045025">
            <w:pPr>
              <w:rPr>
                <w:b/>
                <w:sz w:val="24"/>
                <w:szCs w:val="24"/>
              </w:rPr>
            </w:pPr>
            <w:r w:rsidRPr="005E3750">
              <w:rPr>
                <w:b/>
                <w:sz w:val="24"/>
                <w:szCs w:val="24"/>
              </w:rPr>
              <w:t>I dagplejen</w:t>
            </w:r>
            <w:r>
              <w:rPr>
                <w:b/>
                <w:sz w:val="24"/>
                <w:szCs w:val="24"/>
              </w:rPr>
              <w:t xml:space="preserve">: </w:t>
            </w:r>
          </w:p>
          <w:p w14:paraId="66993A18" w14:textId="77777777" w:rsidR="00DF1AC5" w:rsidRPr="005E3750" w:rsidRDefault="00DF1AC5" w:rsidP="00045025">
            <w:pPr>
              <w:rPr>
                <w:sz w:val="24"/>
                <w:szCs w:val="24"/>
              </w:rPr>
            </w:pPr>
          </w:p>
        </w:tc>
        <w:tc>
          <w:tcPr>
            <w:tcW w:w="2539" w:type="dxa"/>
            <w:tcBorders>
              <w:top w:val="double" w:sz="6" w:space="0" w:color="5F5F5F"/>
              <w:left w:val="nil"/>
              <w:bottom w:val="double" w:sz="6" w:space="0" w:color="5F5F5F"/>
              <w:right w:val="nil"/>
            </w:tcBorders>
          </w:tcPr>
          <w:p w14:paraId="1F56A228" w14:textId="77777777" w:rsidR="00DF1AC5" w:rsidRDefault="00DF1AC5" w:rsidP="00045025">
            <w:pPr>
              <w:rPr>
                <w:sz w:val="24"/>
                <w:szCs w:val="24"/>
              </w:rPr>
            </w:pPr>
          </w:p>
          <w:p w14:paraId="5997A089" w14:textId="77777777" w:rsidR="00DF1AC5" w:rsidRDefault="00DF1AC5" w:rsidP="00045025">
            <w:pPr>
              <w:rPr>
                <w:sz w:val="24"/>
                <w:szCs w:val="24"/>
              </w:rPr>
            </w:pPr>
          </w:p>
          <w:p w14:paraId="28F696F7" w14:textId="169D9EDA" w:rsidR="00DF1AC5" w:rsidRDefault="00E8282A" w:rsidP="00045025">
            <w:pPr>
              <w:rPr>
                <w:sz w:val="24"/>
                <w:szCs w:val="24"/>
              </w:rPr>
            </w:pPr>
            <w:proofErr w:type="spellStart"/>
            <w:r>
              <w:rPr>
                <w:sz w:val="24"/>
                <w:szCs w:val="24"/>
              </w:rPr>
              <w:t>Recertificering</w:t>
            </w:r>
            <w:proofErr w:type="spellEnd"/>
            <w:r>
              <w:rPr>
                <w:sz w:val="24"/>
                <w:szCs w:val="24"/>
              </w:rPr>
              <w:t xml:space="preserve"> DGI 11. september.</w:t>
            </w:r>
          </w:p>
          <w:p w14:paraId="170A4A7D" w14:textId="77777777" w:rsidR="00DF1AC5" w:rsidRPr="005E3750" w:rsidRDefault="00DF1AC5" w:rsidP="00045025">
            <w:pPr>
              <w:rPr>
                <w:sz w:val="24"/>
                <w:szCs w:val="24"/>
              </w:rPr>
            </w:pPr>
          </w:p>
        </w:tc>
      </w:tr>
      <w:tr w:rsidR="00DF1AC5" w:rsidRPr="005E3750" w14:paraId="41D56471" w14:textId="77777777" w:rsidTr="008904DA">
        <w:trPr>
          <w:trHeight w:val="548"/>
        </w:trPr>
        <w:tc>
          <w:tcPr>
            <w:tcW w:w="2552" w:type="dxa"/>
            <w:tcBorders>
              <w:top w:val="double" w:sz="6" w:space="0" w:color="5F5F5F"/>
              <w:left w:val="nil"/>
              <w:bottom w:val="double" w:sz="6" w:space="0" w:color="5F5F5F"/>
              <w:right w:val="nil"/>
            </w:tcBorders>
          </w:tcPr>
          <w:p w14:paraId="07C8ED70" w14:textId="77777777" w:rsidR="00DF1AC5" w:rsidRPr="005E3750" w:rsidRDefault="00DF1AC5" w:rsidP="00045025">
            <w:pPr>
              <w:rPr>
                <w:sz w:val="24"/>
                <w:szCs w:val="24"/>
              </w:rPr>
            </w:pPr>
            <w:r w:rsidRPr="005E3750">
              <w:rPr>
                <w:b/>
                <w:sz w:val="24"/>
                <w:szCs w:val="24"/>
              </w:rPr>
              <w:t>Kommende aktiviteter</w:t>
            </w:r>
          </w:p>
        </w:tc>
        <w:tc>
          <w:tcPr>
            <w:tcW w:w="5838" w:type="dxa"/>
            <w:tcBorders>
              <w:top w:val="double" w:sz="6" w:space="0" w:color="5F5F5F"/>
              <w:left w:val="nil"/>
              <w:bottom w:val="double" w:sz="6" w:space="0" w:color="5F5F5F"/>
              <w:right w:val="nil"/>
            </w:tcBorders>
          </w:tcPr>
          <w:p w14:paraId="4249A739" w14:textId="77777777" w:rsidR="00DF1AC5" w:rsidRPr="005E3750" w:rsidRDefault="00DF1AC5" w:rsidP="00045025">
            <w:pPr>
              <w:rPr>
                <w:sz w:val="24"/>
                <w:szCs w:val="24"/>
              </w:rPr>
            </w:pPr>
            <w:r w:rsidRPr="005E3750">
              <w:rPr>
                <w:sz w:val="24"/>
                <w:szCs w:val="24"/>
              </w:rPr>
              <w:t>Offentliggørelse til pressen.</w:t>
            </w:r>
          </w:p>
          <w:p w14:paraId="1EA10A44" w14:textId="77777777" w:rsidR="00DF1AC5" w:rsidRPr="000402DE" w:rsidRDefault="00DF1AC5" w:rsidP="00045025">
            <w:pPr>
              <w:rPr>
                <w:sz w:val="24"/>
                <w:szCs w:val="24"/>
              </w:rPr>
            </w:pPr>
          </w:p>
        </w:tc>
        <w:tc>
          <w:tcPr>
            <w:tcW w:w="2539" w:type="dxa"/>
            <w:tcBorders>
              <w:top w:val="double" w:sz="6" w:space="0" w:color="5F5F5F"/>
              <w:left w:val="nil"/>
              <w:bottom w:val="double" w:sz="6" w:space="0" w:color="5F5F5F"/>
              <w:right w:val="nil"/>
            </w:tcBorders>
          </w:tcPr>
          <w:p w14:paraId="231398B0" w14:textId="77777777" w:rsidR="00DF1AC5" w:rsidRPr="005E3750" w:rsidRDefault="00DF1AC5" w:rsidP="00045025">
            <w:pPr>
              <w:rPr>
                <w:sz w:val="24"/>
                <w:szCs w:val="24"/>
              </w:rPr>
            </w:pPr>
          </w:p>
        </w:tc>
      </w:tr>
      <w:tr w:rsidR="00DF1AC5" w:rsidRPr="005E3750" w14:paraId="68E7837B" w14:textId="77777777" w:rsidTr="008904DA">
        <w:trPr>
          <w:trHeight w:val="548"/>
        </w:trPr>
        <w:tc>
          <w:tcPr>
            <w:tcW w:w="2552" w:type="dxa"/>
            <w:tcBorders>
              <w:top w:val="double" w:sz="6" w:space="0" w:color="5F5F5F"/>
              <w:left w:val="nil"/>
              <w:bottom w:val="double" w:sz="6" w:space="0" w:color="5F5F5F"/>
              <w:right w:val="nil"/>
            </w:tcBorders>
          </w:tcPr>
          <w:p w14:paraId="327B07FC" w14:textId="77777777" w:rsidR="00DF1AC5" w:rsidRPr="005E3750" w:rsidRDefault="00DF1AC5" w:rsidP="00045025">
            <w:pPr>
              <w:rPr>
                <w:b/>
                <w:sz w:val="24"/>
                <w:szCs w:val="24"/>
              </w:rPr>
            </w:pPr>
            <w:r w:rsidRPr="005E3750">
              <w:rPr>
                <w:b/>
                <w:sz w:val="24"/>
                <w:szCs w:val="24"/>
              </w:rPr>
              <w:t>Eventuelt</w:t>
            </w:r>
          </w:p>
        </w:tc>
        <w:tc>
          <w:tcPr>
            <w:tcW w:w="5838" w:type="dxa"/>
            <w:tcBorders>
              <w:top w:val="double" w:sz="6" w:space="0" w:color="5F5F5F"/>
              <w:left w:val="nil"/>
              <w:bottom w:val="double" w:sz="6" w:space="0" w:color="5F5F5F"/>
              <w:right w:val="nil"/>
            </w:tcBorders>
          </w:tcPr>
          <w:p w14:paraId="34EE2C95" w14:textId="77777777" w:rsidR="00DF1AC5" w:rsidRPr="005E3750" w:rsidRDefault="00DF1AC5" w:rsidP="00045025">
            <w:pPr>
              <w:rPr>
                <w:sz w:val="24"/>
                <w:szCs w:val="24"/>
              </w:rPr>
            </w:pPr>
          </w:p>
        </w:tc>
        <w:tc>
          <w:tcPr>
            <w:tcW w:w="2539" w:type="dxa"/>
            <w:tcBorders>
              <w:top w:val="double" w:sz="6" w:space="0" w:color="5F5F5F"/>
              <w:left w:val="nil"/>
              <w:bottom w:val="double" w:sz="6" w:space="0" w:color="5F5F5F"/>
              <w:right w:val="nil"/>
            </w:tcBorders>
          </w:tcPr>
          <w:p w14:paraId="58B1BC22" w14:textId="77777777" w:rsidR="00DF1AC5" w:rsidRDefault="00E8282A" w:rsidP="00045025">
            <w:pPr>
              <w:rPr>
                <w:sz w:val="24"/>
                <w:szCs w:val="24"/>
              </w:rPr>
            </w:pPr>
            <w:r>
              <w:rPr>
                <w:sz w:val="24"/>
                <w:szCs w:val="24"/>
              </w:rPr>
              <w:t>Guitar-kursus</w:t>
            </w:r>
          </w:p>
          <w:p w14:paraId="114372CB" w14:textId="77777777" w:rsidR="00E8282A" w:rsidRDefault="00E8282A" w:rsidP="00045025">
            <w:pPr>
              <w:rPr>
                <w:sz w:val="24"/>
                <w:szCs w:val="24"/>
              </w:rPr>
            </w:pPr>
            <w:proofErr w:type="spellStart"/>
            <w:r>
              <w:rPr>
                <w:sz w:val="24"/>
                <w:szCs w:val="24"/>
              </w:rPr>
              <w:t>Mooncar</w:t>
            </w:r>
            <w:proofErr w:type="spellEnd"/>
            <w:r>
              <w:rPr>
                <w:sz w:val="24"/>
                <w:szCs w:val="24"/>
              </w:rPr>
              <w:t xml:space="preserve">-banen – mulighed for dør i </w:t>
            </w:r>
            <w:proofErr w:type="gramStart"/>
            <w:r>
              <w:rPr>
                <w:sz w:val="24"/>
                <w:szCs w:val="24"/>
              </w:rPr>
              <w:t>Elverhøjen ?</w:t>
            </w:r>
            <w:proofErr w:type="gramEnd"/>
          </w:p>
          <w:p w14:paraId="30312865" w14:textId="61CE4919" w:rsidR="00E8282A" w:rsidRPr="005E3750" w:rsidRDefault="00E8282A" w:rsidP="00045025">
            <w:pPr>
              <w:rPr>
                <w:sz w:val="24"/>
                <w:szCs w:val="24"/>
              </w:rPr>
            </w:pPr>
            <w:r>
              <w:rPr>
                <w:sz w:val="24"/>
                <w:szCs w:val="24"/>
              </w:rPr>
              <w:t>Arbejdsdag</w:t>
            </w:r>
          </w:p>
        </w:tc>
      </w:tr>
      <w:tr w:rsidR="00DF1AC5" w:rsidRPr="005E3750" w14:paraId="27DDDE39" w14:textId="77777777" w:rsidTr="008904DA">
        <w:trPr>
          <w:trHeight w:val="966"/>
        </w:trPr>
        <w:tc>
          <w:tcPr>
            <w:tcW w:w="2552" w:type="dxa"/>
            <w:tcBorders>
              <w:top w:val="double" w:sz="6" w:space="0" w:color="5F5F5F"/>
              <w:left w:val="nil"/>
              <w:bottom w:val="double" w:sz="6" w:space="0" w:color="5F5F5F"/>
              <w:right w:val="nil"/>
            </w:tcBorders>
          </w:tcPr>
          <w:p w14:paraId="14ABE8E4" w14:textId="77777777" w:rsidR="00DF1AC5" w:rsidRPr="005E3750" w:rsidRDefault="00DF1AC5" w:rsidP="00045025">
            <w:pPr>
              <w:rPr>
                <w:b/>
                <w:sz w:val="24"/>
                <w:szCs w:val="24"/>
              </w:rPr>
            </w:pPr>
            <w:r>
              <w:rPr>
                <w:b/>
                <w:sz w:val="24"/>
                <w:szCs w:val="24"/>
              </w:rPr>
              <w:t>Lukket møde</w:t>
            </w:r>
          </w:p>
        </w:tc>
        <w:tc>
          <w:tcPr>
            <w:tcW w:w="5838" w:type="dxa"/>
            <w:tcBorders>
              <w:top w:val="double" w:sz="6" w:space="0" w:color="5F5F5F"/>
              <w:left w:val="nil"/>
              <w:bottom w:val="double" w:sz="6" w:space="0" w:color="5F5F5F"/>
              <w:right w:val="nil"/>
            </w:tcBorders>
          </w:tcPr>
          <w:p w14:paraId="22123930" w14:textId="77777777" w:rsidR="00DF1AC5" w:rsidRDefault="00DF1AC5" w:rsidP="008904DA">
            <w:pPr>
              <w:rPr>
                <w:sz w:val="24"/>
                <w:szCs w:val="24"/>
              </w:rPr>
            </w:pPr>
            <w:r>
              <w:rPr>
                <w:sz w:val="24"/>
                <w:szCs w:val="24"/>
              </w:rPr>
              <w:t>Der afholdes altid lukket møde uden deltagelse af personalerepræsentanter efter afslutning af den ordinære dagsorden. Det drejer sig primært om at lederen kan have dialog med sin arbejdsgiver, bestyrelsen, ligesom det også kan dreje sig om personalesager.</w:t>
            </w:r>
          </w:p>
          <w:p w14:paraId="3028AF6B" w14:textId="77777777" w:rsidR="00DF1AC5" w:rsidRPr="000F2860" w:rsidRDefault="00DF1AC5" w:rsidP="008904DA">
            <w:pPr>
              <w:rPr>
                <w:b/>
                <w:bCs/>
                <w:sz w:val="24"/>
                <w:szCs w:val="24"/>
              </w:rPr>
            </w:pPr>
            <w:r w:rsidRPr="000F2860">
              <w:rPr>
                <w:b/>
                <w:bCs/>
                <w:sz w:val="24"/>
                <w:szCs w:val="24"/>
              </w:rPr>
              <w:t>HUSK AT SENDE PUNKTER FREM FØR MØDET.</w:t>
            </w:r>
          </w:p>
        </w:tc>
        <w:tc>
          <w:tcPr>
            <w:tcW w:w="2539" w:type="dxa"/>
            <w:tcBorders>
              <w:top w:val="double" w:sz="6" w:space="0" w:color="5F5F5F"/>
              <w:left w:val="nil"/>
              <w:bottom w:val="double" w:sz="6" w:space="0" w:color="5F5F5F"/>
              <w:right w:val="nil"/>
            </w:tcBorders>
          </w:tcPr>
          <w:p w14:paraId="23DE7291" w14:textId="77777777" w:rsidR="00DF1AC5" w:rsidRPr="005E3750" w:rsidRDefault="00DF1AC5" w:rsidP="00045025">
            <w:pPr>
              <w:rPr>
                <w:sz w:val="24"/>
                <w:szCs w:val="24"/>
              </w:rPr>
            </w:pPr>
          </w:p>
        </w:tc>
      </w:tr>
    </w:tbl>
    <w:p w14:paraId="05A2F75E" w14:textId="208B99C7" w:rsidR="00DF1AC5" w:rsidRDefault="00DF1AC5" w:rsidP="00DF1AC5">
      <w:pPr>
        <w:rPr>
          <w:sz w:val="24"/>
          <w:szCs w:val="24"/>
        </w:rPr>
      </w:pPr>
      <w:r w:rsidRPr="005E3750">
        <w:rPr>
          <w:b/>
          <w:sz w:val="24"/>
          <w:szCs w:val="24"/>
        </w:rPr>
        <w:t>Bilag:</w:t>
      </w:r>
      <w:r w:rsidRPr="005E3750">
        <w:rPr>
          <w:b/>
          <w:sz w:val="24"/>
          <w:szCs w:val="24"/>
        </w:rPr>
        <w:tab/>
      </w:r>
      <w:r>
        <w:rPr>
          <w:b/>
          <w:sz w:val="24"/>
          <w:szCs w:val="24"/>
        </w:rPr>
        <w:tab/>
      </w:r>
      <w:r w:rsidRPr="001C78E9">
        <w:rPr>
          <w:sz w:val="24"/>
          <w:szCs w:val="24"/>
        </w:rPr>
        <w:t>Referat</w:t>
      </w:r>
      <w:r>
        <w:rPr>
          <w:b/>
          <w:sz w:val="24"/>
          <w:szCs w:val="24"/>
        </w:rPr>
        <w:t xml:space="preserve"> </w:t>
      </w:r>
      <w:r w:rsidRPr="001C78E9">
        <w:rPr>
          <w:sz w:val="24"/>
          <w:szCs w:val="24"/>
        </w:rPr>
        <w:t>fra</w:t>
      </w:r>
      <w:r>
        <w:rPr>
          <w:b/>
          <w:sz w:val="24"/>
          <w:szCs w:val="24"/>
        </w:rPr>
        <w:t xml:space="preserve"> </w:t>
      </w:r>
      <w:r>
        <w:rPr>
          <w:sz w:val="24"/>
          <w:szCs w:val="24"/>
        </w:rPr>
        <w:t>møde</w:t>
      </w:r>
      <w:r w:rsidR="00760D24">
        <w:rPr>
          <w:sz w:val="24"/>
          <w:szCs w:val="24"/>
        </w:rPr>
        <w:t>rne</w:t>
      </w:r>
      <w:r>
        <w:rPr>
          <w:sz w:val="24"/>
          <w:szCs w:val="24"/>
        </w:rPr>
        <w:t xml:space="preserve"> 31. august </w:t>
      </w:r>
      <w:r w:rsidR="00760D24">
        <w:rPr>
          <w:sz w:val="24"/>
          <w:szCs w:val="24"/>
        </w:rPr>
        <w:t xml:space="preserve">og 2. november </w:t>
      </w:r>
      <w:r>
        <w:rPr>
          <w:sz w:val="24"/>
          <w:szCs w:val="24"/>
        </w:rPr>
        <w:t>2022</w:t>
      </w:r>
      <w:r w:rsidR="00DD7C0F">
        <w:rPr>
          <w:sz w:val="24"/>
          <w:szCs w:val="24"/>
        </w:rPr>
        <w:t xml:space="preserve"> samt 2. februar 2023</w:t>
      </w:r>
    </w:p>
    <w:p w14:paraId="26973346" w14:textId="19F424AE" w:rsidR="00DD7C0F" w:rsidRDefault="00DD7C0F" w:rsidP="00DD7C0F">
      <w:pPr>
        <w:ind w:left="1304" w:firstLine="1304"/>
        <w:rPr>
          <w:sz w:val="24"/>
          <w:szCs w:val="24"/>
        </w:rPr>
      </w:pPr>
      <w:r>
        <w:rPr>
          <w:sz w:val="24"/>
          <w:szCs w:val="24"/>
        </w:rPr>
        <w:t>Budgetopfølgning, lønsimulering m.v.</w:t>
      </w:r>
    </w:p>
    <w:p w14:paraId="57F88FA3" w14:textId="77777777" w:rsidR="00DF1AC5" w:rsidRDefault="00DF1AC5" w:rsidP="00DB7B1E">
      <w:pPr>
        <w:ind w:left="1304" w:firstLine="1304"/>
        <w:rPr>
          <w:sz w:val="24"/>
          <w:szCs w:val="24"/>
        </w:rPr>
      </w:pPr>
      <w:proofErr w:type="spellStart"/>
      <w:r>
        <w:rPr>
          <w:sz w:val="24"/>
          <w:szCs w:val="24"/>
        </w:rPr>
        <w:t>ProKap</w:t>
      </w:r>
      <w:proofErr w:type="spellEnd"/>
      <w:r>
        <w:rPr>
          <w:sz w:val="24"/>
          <w:szCs w:val="24"/>
        </w:rPr>
        <w:t xml:space="preserve"> for dagplejen og børnehaven </w:t>
      </w:r>
    </w:p>
    <w:p w14:paraId="44108871" w14:textId="0A61619C" w:rsidR="00DB7B1E" w:rsidRDefault="00DF1AC5" w:rsidP="00DF1AC5">
      <w:pPr>
        <w:rPr>
          <w:sz w:val="24"/>
          <w:szCs w:val="24"/>
        </w:rPr>
      </w:pPr>
      <w:r>
        <w:rPr>
          <w:sz w:val="24"/>
          <w:szCs w:val="24"/>
        </w:rPr>
        <w:tab/>
      </w:r>
      <w:r>
        <w:rPr>
          <w:sz w:val="24"/>
          <w:szCs w:val="24"/>
        </w:rPr>
        <w:tab/>
      </w:r>
      <w:r w:rsidR="00DB7B1E">
        <w:rPr>
          <w:sz w:val="24"/>
          <w:szCs w:val="24"/>
        </w:rPr>
        <w:t>Oversigt over aktivitetsgrupper</w:t>
      </w:r>
    </w:p>
    <w:p w14:paraId="47AD9C6D" w14:textId="77777777" w:rsidR="00DF1AC5" w:rsidRPr="005E3750" w:rsidRDefault="00DF1AC5" w:rsidP="00DF1AC5">
      <w:pPr>
        <w:ind w:left="720"/>
        <w:rPr>
          <w:sz w:val="24"/>
          <w:szCs w:val="24"/>
        </w:rPr>
      </w:pPr>
      <w:r>
        <w:rPr>
          <w:sz w:val="24"/>
          <w:szCs w:val="24"/>
        </w:rPr>
        <w:tab/>
      </w:r>
      <w:r>
        <w:rPr>
          <w:sz w:val="24"/>
          <w:szCs w:val="24"/>
        </w:rPr>
        <w:tab/>
      </w:r>
      <w:r>
        <w:rPr>
          <w:sz w:val="24"/>
          <w:szCs w:val="24"/>
        </w:rPr>
        <w:tab/>
      </w:r>
    </w:p>
    <w:p w14:paraId="21F0A091" w14:textId="77777777" w:rsidR="00DF1AC5" w:rsidRDefault="00DF1AC5" w:rsidP="00DF1AC5">
      <w:pPr>
        <w:ind w:left="720"/>
        <w:rPr>
          <w:b/>
          <w:sz w:val="24"/>
          <w:szCs w:val="24"/>
        </w:rPr>
      </w:pPr>
      <w:r>
        <w:rPr>
          <w:b/>
          <w:sz w:val="24"/>
          <w:szCs w:val="24"/>
        </w:rPr>
        <w:tab/>
      </w:r>
      <w:r>
        <w:rPr>
          <w:b/>
          <w:sz w:val="24"/>
          <w:szCs w:val="24"/>
        </w:rPr>
        <w:tab/>
      </w:r>
      <w:r>
        <w:rPr>
          <w:b/>
          <w:sz w:val="24"/>
          <w:szCs w:val="24"/>
        </w:rPr>
        <w:tab/>
      </w:r>
    </w:p>
    <w:p w14:paraId="7D29D7D1" w14:textId="021C9CF6" w:rsidR="00DB7B1E" w:rsidRDefault="00DF1AC5" w:rsidP="00DB7B1E">
      <w:pPr>
        <w:rPr>
          <w:b/>
          <w:sz w:val="24"/>
          <w:szCs w:val="24"/>
        </w:rPr>
      </w:pPr>
      <w:r>
        <w:rPr>
          <w:b/>
          <w:sz w:val="24"/>
          <w:szCs w:val="24"/>
        </w:rPr>
        <w:t>Ordinære møder:</w:t>
      </w:r>
      <w:r>
        <w:rPr>
          <w:b/>
          <w:sz w:val="24"/>
          <w:szCs w:val="24"/>
        </w:rPr>
        <w:tab/>
      </w:r>
      <w:r w:rsidR="00DB7B1E">
        <w:rPr>
          <w:b/>
          <w:sz w:val="24"/>
          <w:szCs w:val="24"/>
        </w:rPr>
        <w:t>31. august</w:t>
      </w:r>
    </w:p>
    <w:p w14:paraId="267E2E30" w14:textId="78660907" w:rsidR="00DB7B1E" w:rsidRDefault="00DB7B1E" w:rsidP="00DB7B1E">
      <w:pPr>
        <w:rPr>
          <w:b/>
          <w:sz w:val="24"/>
          <w:szCs w:val="24"/>
        </w:rPr>
      </w:pPr>
      <w:r>
        <w:rPr>
          <w:b/>
          <w:sz w:val="24"/>
          <w:szCs w:val="24"/>
        </w:rPr>
        <w:tab/>
      </w:r>
      <w:r>
        <w:rPr>
          <w:b/>
          <w:sz w:val="24"/>
          <w:szCs w:val="24"/>
        </w:rPr>
        <w:tab/>
        <w:t>2. november</w:t>
      </w:r>
    </w:p>
    <w:p w14:paraId="42E45293" w14:textId="77777777" w:rsidR="00DF1AC5" w:rsidRDefault="00DF1AC5" w:rsidP="00DF1AC5">
      <w:pPr>
        <w:pStyle w:val="Listeafsnit"/>
        <w:numPr>
          <w:ilvl w:val="0"/>
          <w:numId w:val="1"/>
        </w:numPr>
        <w:ind w:left="2880"/>
        <w:rPr>
          <w:b/>
          <w:sz w:val="24"/>
          <w:szCs w:val="24"/>
        </w:rPr>
      </w:pPr>
      <w:r w:rsidRPr="00C8587C">
        <w:rPr>
          <w:b/>
          <w:sz w:val="24"/>
          <w:szCs w:val="24"/>
        </w:rPr>
        <w:t>Alle dage kl. 17.00</w:t>
      </w:r>
    </w:p>
    <w:p w14:paraId="7668158E" w14:textId="77777777" w:rsidR="00DF1AC5" w:rsidRDefault="00DF1AC5"/>
    <w:sectPr w:rsidR="00DF1AC5" w:rsidSect="007D2A0B">
      <w:headerReference w:type="default" r:id="rId8"/>
      <w:footerReference w:type="default" r:id="rId9"/>
      <w:pgSz w:w="12240" w:h="15840"/>
      <w:pgMar w:top="2268" w:right="1134" w:bottom="709" w:left="1134" w:header="851"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CB4C" w14:textId="77777777" w:rsidR="009F5745" w:rsidRDefault="009F5745">
      <w:r>
        <w:separator/>
      </w:r>
    </w:p>
  </w:endnote>
  <w:endnote w:type="continuationSeparator" w:id="0">
    <w:p w14:paraId="1758370D" w14:textId="77777777" w:rsidR="009F5745" w:rsidRDefault="009F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82379"/>
      <w:docPartObj>
        <w:docPartGallery w:val="Page Numbers (Bottom of Page)"/>
        <w:docPartUnique/>
      </w:docPartObj>
    </w:sdtPr>
    <w:sdtEndPr/>
    <w:sdtContent>
      <w:p w14:paraId="6D092D66" w14:textId="77777777" w:rsidR="007D2A0B" w:rsidRDefault="007D2A0B">
        <w:pPr>
          <w:pStyle w:val="Sidefod"/>
          <w:jc w:val="right"/>
        </w:pPr>
        <w:r>
          <w:rPr>
            <w:noProof/>
          </w:rPr>
          <w:drawing>
            <wp:anchor distT="0" distB="0" distL="114300" distR="114300" simplePos="0" relativeHeight="251660288" behindDoc="0" locked="0" layoutInCell="1" allowOverlap="1" wp14:anchorId="566893D7" wp14:editId="04FC7BF2">
              <wp:simplePos x="0" y="0"/>
              <wp:positionH relativeFrom="column">
                <wp:posOffset>2823845</wp:posOffset>
              </wp:positionH>
              <wp:positionV relativeFrom="paragraph">
                <wp:posOffset>9525</wp:posOffset>
              </wp:positionV>
              <wp:extent cx="609600" cy="372110"/>
              <wp:effectExtent l="0" t="0" r="0" b="8890"/>
              <wp:wrapNone/>
              <wp:docPr id="202672633" name="Billede 2026726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09600" cy="372110"/>
                      </a:xfrm>
                      <a:prstGeom prst="rect">
                        <a:avLst/>
                      </a:prstGeom>
                      <a:noFill/>
                      <a:ln>
                        <a:noFill/>
                      </a:ln>
                    </pic:spPr>
                  </pic:pic>
                </a:graphicData>
              </a:graphic>
            </wp:anchor>
          </w:drawing>
        </w: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141F9513" w14:textId="77777777" w:rsidR="007D2A0B" w:rsidRPr="009B262A" w:rsidRDefault="007D2A0B" w:rsidP="009B262A">
    <w:pPr>
      <w:jc w:val="center"/>
      <w:rPr>
        <w:rFonts w:ascii="Verdana" w:eastAsia="Times New Roman" w:hAnsi="Verdana"/>
        <w:color w:val="316685"/>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AE4E" w14:textId="77777777" w:rsidR="009F5745" w:rsidRDefault="009F5745">
      <w:r>
        <w:separator/>
      </w:r>
    </w:p>
  </w:footnote>
  <w:footnote w:type="continuationSeparator" w:id="0">
    <w:p w14:paraId="5997B47D" w14:textId="77777777" w:rsidR="009F5745" w:rsidRDefault="009F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501D" w14:textId="77777777" w:rsidR="007D2A0B" w:rsidRDefault="007D2A0B" w:rsidP="00465F3F">
    <w:pPr>
      <w:pStyle w:val="Sidehoved"/>
      <w:jc w:val="center"/>
    </w:pPr>
    <w:r>
      <w:rPr>
        <w:noProof/>
      </w:rPr>
      <w:drawing>
        <wp:anchor distT="0" distB="0" distL="114300" distR="114300" simplePos="0" relativeHeight="251659264" behindDoc="0" locked="0" layoutInCell="1" allowOverlap="1" wp14:anchorId="064DBFD0" wp14:editId="6FC43D17">
          <wp:simplePos x="0" y="0"/>
          <wp:positionH relativeFrom="column">
            <wp:posOffset>2051684</wp:posOffset>
          </wp:positionH>
          <wp:positionV relativeFrom="paragraph">
            <wp:posOffset>-226059</wp:posOffset>
          </wp:positionV>
          <wp:extent cx="2085975" cy="561576"/>
          <wp:effectExtent l="0" t="0" r="0" b="0"/>
          <wp:wrapNone/>
          <wp:docPr id="2112209385" name="Billede 211220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69" cy="563109"/>
                  </a:xfrm>
                  <a:prstGeom prst="rect">
                    <a:avLst/>
                  </a:prstGeom>
                  <a:noFill/>
                </pic:spPr>
              </pic:pic>
            </a:graphicData>
          </a:graphic>
        </wp:anchor>
      </w:drawing>
    </w:r>
  </w:p>
  <w:p w14:paraId="25044AC5" w14:textId="77777777" w:rsidR="007D2A0B" w:rsidRDefault="007D2A0B" w:rsidP="00465F3F">
    <w:pPr>
      <w:pStyle w:val="Sidehoved"/>
      <w:jc w:val="center"/>
    </w:pPr>
  </w:p>
  <w:p w14:paraId="30B52010" w14:textId="77777777" w:rsidR="007D2A0B" w:rsidRDefault="007D2A0B" w:rsidP="00465F3F">
    <w:pPr>
      <w:pStyle w:val="Sidehoved"/>
      <w:jc w:val="center"/>
    </w:pPr>
  </w:p>
  <w:p w14:paraId="2F9BDE01" w14:textId="77777777" w:rsidR="007D2A0B" w:rsidRPr="00124592" w:rsidRDefault="007D2A0B" w:rsidP="00465F3F">
    <w:pPr>
      <w:shd w:val="clear" w:color="auto" w:fill="FFFFFF"/>
      <w:spacing w:after="48" w:line="312" w:lineRule="atLeast"/>
      <w:jc w:val="center"/>
      <w:outlineLvl w:val="1"/>
      <w:rPr>
        <w:rFonts w:ascii="Bradley Hand ITC" w:eastAsia="Times New Roman" w:hAnsi="Bradley Hand ITC"/>
        <w:b/>
        <w:color w:val="525252" w:themeColor="accent3" w:themeShade="80"/>
        <w:sz w:val="28"/>
        <w:szCs w:val="28"/>
      </w:rPr>
    </w:pPr>
    <w:r w:rsidRPr="00124592">
      <w:rPr>
        <w:rFonts w:ascii="Bradley Hand ITC" w:eastAsia="Times New Roman" w:hAnsi="Bradley Hand ITC"/>
        <w:b/>
        <w:color w:val="525252" w:themeColor="accent3" w:themeShade="80"/>
        <w:sz w:val="28"/>
        <w:szCs w:val="28"/>
      </w:rPr>
      <w:t>Børnehave og dagpleje - de aktive dagtilbud</w:t>
    </w:r>
  </w:p>
  <w:p w14:paraId="09A09E30" w14:textId="77777777" w:rsidR="007D2A0B" w:rsidRPr="0050715D" w:rsidRDefault="007D2A0B" w:rsidP="00207F1B">
    <w:pPr>
      <w:jc w:val="center"/>
      <w:rPr>
        <w:rFonts w:ascii="Bradley Hand ITC" w:hAnsi="Bradley Hand ITC"/>
        <w:b/>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725"/>
    <w:multiLevelType w:val="hybridMultilevel"/>
    <w:tmpl w:val="253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9727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C5"/>
    <w:rsid w:val="000105B4"/>
    <w:rsid w:val="000A1BCF"/>
    <w:rsid w:val="000B3B21"/>
    <w:rsid w:val="000C4A0A"/>
    <w:rsid w:val="00142CB6"/>
    <w:rsid w:val="00246950"/>
    <w:rsid w:val="002652E3"/>
    <w:rsid w:val="0032441D"/>
    <w:rsid w:val="003278F2"/>
    <w:rsid w:val="00510D1A"/>
    <w:rsid w:val="00760D24"/>
    <w:rsid w:val="00782328"/>
    <w:rsid w:val="007D2A0B"/>
    <w:rsid w:val="008424EE"/>
    <w:rsid w:val="008904DA"/>
    <w:rsid w:val="009D3FC9"/>
    <w:rsid w:val="009F5745"/>
    <w:rsid w:val="00B018E5"/>
    <w:rsid w:val="00B959DC"/>
    <w:rsid w:val="00DB7B1E"/>
    <w:rsid w:val="00DD5E47"/>
    <w:rsid w:val="00DD7C0F"/>
    <w:rsid w:val="00DF1AC5"/>
    <w:rsid w:val="00E8282A"/>
    <w:rsid w:val="00E965C6"/>
    <w:rsid w:val="00F043D1"/>
    <w:rsid w:val="00FC66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DA7A"/>
  <w15:chartTrackingRefBased/>
  <w15:docId w15:val="{BEF8E8D3-513C-4A5C-815F-49293212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C5"/>
    <w:pPr>
      <w:spacing w:after="0" w:line="240" w:lineRule="auto"/>
    </w:pPr>
    <w:rPr>
      <w:rFonts w:ascii="Calibri" w:eastAsia="Calibri" w:hAnsi="Calibri" w:cs="Times New Roman"/>
      <w:sz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F1AC5"/>
    <w:pPr>
      <w:tabs>
        <w:tab w:val="center" w:pos="4819"/>
        <w:tab w:val="right" w:pos="9638"/>
      </w:tabs>
    </w:pPr>
  </w:style>
  <w:style w:type="character" w:customStyle="1" w:styleId="SidehovedTegn">
    <w:name w:val="Sidehoved Tegn"/>
    <w:basedOn w:val="Standardskrifttypeiafsnit"/>
    <w:link w:val="Sidehoved"/>
    <w:uiPriority w:val="99"/>
    <w:rsid w:val="00DF1AC5"/>
    <w:rPr>
      <w:rFonts w:ascii="Calibri" w:eastAsia="Calibri" w:hAnsi="Calibri" w:cs="Times New Roman"/>
      <w:sz w:val="18"/>
      <w:lang w:eastAsia="da-DK"/>
    </w:rPr>
  </w:style>
  <w:style w:type="paragraph" w:styleId="Sidefod">
    <w:name w:val="footer"/>
    <w:basedOn w:val="Normal"/>
    <w:link w:val="SidefodTegn"/>
    <w:uiPriority w:val="99"/>
    <w:unhideWhenUsed/>
    <w:rsid w:val="00DF1AC5"/>
    <w:pPr>
      <w:tabs>
        <w:tab w:val="center" w:pos="4819"/>
        <w:tab w:val="right" w:pos="9638"/>
      </w:tabs>
    </w:pPr>
  </w:style>
  <w:style w:type="character" w:customStyle="1" w:styleId="SidefodTegn">
    <w:name w:val="Sidefod Tegn"/>
    <w:basedOn w:val="Standardskrifttypeiafsnit"/>
    <w:link w:val="Sidefod"/>
    <w:uiPriority w:val="99"/>
    <w:rsid w:val="00DF1AC5"/>
    <w:rPr>
      <w:rFonts w:ascii="Calibri" w:eastAsia="Calibri" w:hAnsi="Calibri" w:cs="Times New Roman"/>
      <w:sz w:val="18"/>
      <w:lang w:eastAsia="da-DK"/>
    </w:rPr>
  </w:style>
  <w:style w:type="paragraph" w:styleId="Listeafsnit">
    <w:name w:val="List Paragraph"/>
    <w:basedOn w:val="Normal"/>
    <w:uiPriority w:val="6"/>
    <w:qFormat/>
    <w:rsid w:val="00DF1AC5"/>
    <w:pPr>
      <w:ind w:left="720"/>
      <w:contextualSpacing/>
    </w:pPr>
  </w:style>
  <w:style w:type="character" w:styleId="Hyperlink">
    <w:name w:val="Hyperlink"/>
    <w:basedOn w:val="Standardskrifttypeiafsnit"/>
    <w:uiPriority w:val="99"/>
    <w:semiHidden/>
    <w:unhideWhenUsed/>
    <w:rsid w:val="00F04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lgeskabet.dk/artikel-bestyrelsens-arbejde-med-den-paedagogiske-laere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4.jpg@01D1FC82.6C10BF8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2980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Erik Jørgensen</dc:creator>
  <cp:keywords/>
  <dc:description/>
  <cp:lastModifiedBy>Berit Westi</cp:lastModifiedBy>
  <cp:revision>2</cp:revision>
  <dcterms:created xsi:type="dcterms:W3CDTF">2023-09-01T07:19:00Z</dcterms:created>
  <dcterms:modified xsi:type="dcterms:W3CDTF">2023-09-01T07:19:00Z</dcterms:modified>
</cp:coreProperties>
</file>